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A5" w:rsidRDefault="00487C23" w:rsidP="002E1C0D">
      <w:pPr>
        <w:rPr>
          <w:b/>
          <w:sz w:val="28"/>
        </w:rPr>
      </w:pPr>
      <w:r>
        <w:rPr>
          <w:noProof/>
          <w:lang w:eastAsia="hr-HR"/>
        </w:rPr>
        <w:drawing>
          <wp:anchor distT="0" distB="0" distL="114300" distR="114300" simplePos="0" relativeHeight="251657215" behindDoc="0" locked="0" layoutInCell="1" allowOverlap="1" wp14:anchorId="4DDC2E96" wp14:editId="12F40E61">
            <wp:simplePos x="0" y="0"/>
            <wp:positionH relativeFrom="column">
              <wp:posOffset>393700</wp:posOffset>
            </wp:positionH>
            <wp:positionV relativeFrom="paragraph">
              <wp:posOffset>0</wp:posOffset>
            </wp:positionV>
            <wp:extent cx="6252210" cy="6252210"/>
            <wp:effectExtent l="0" t="0" r="0" b="0"/>
            <wp:wrapNone/>
            <wp:docPr id="9" name="Slika 9" descr="https://primary.jwwb.nl/public/z/u/y/temp-bijbbduofjjtdtyrxqvy/slider-engeneering-transp-high.png?enable-io=true&amp;enable=upscale&amp;crop=1%3A1%2Coffset-x80&amp;widt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imary.jwwb.nl/public/z/u/y/temp-bijbbduofjjtdtyrxqvy/slider-engeneering-transp-high.png?enable-io=true&amp;enable=upscale&amp;crop=1%3A1%2Coffset-x80&amp;width=8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625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5BA5" w:rsidRDefault="00487C23" w:rsidP="002E1C0D">
      <w:pPr>
        <w:rPr>
          <w:b/>
          <w:sz w:val="28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904FE2" wp14:editId="24557A14">
                <wp:simplePos x="0" y="0"/>
                <wp:positionH relativeFrom="column">
                  <wp:posOffset>101600</wp:posOffset>
                </wp:positionH>
                <wp:positionV relativeFrom="paragraph">
                  <wp:posOffset>7620</wp:posOffset>
                </wp:positionV>
                <wp:extent cx="1828800" cy="1828800"/>
                <wp:effectExtent l="0" t="0" r="0" b="0"/>
                <wp:wrapNone/>
                <wp:docPr id="8" name="Tekstni okvi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D544D" w:rsidRDefault="007D544D" w:rsidP="00487C23">
                            <w:pPr>
                              <w:ind w:left="3544"/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7C23"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MATERIJALI U INSTALACIJKOJ TEHNICI</w:t>
                            </w:r>
                          </w:p>
                          <w:p w:rsidR="00F83019" w:rsidRPr="00683CBF" w:rsidRDefault="00683CBF" w:rsidP="00683CBF">
                            <w:pPr>
                              <w:pStyle w:val="Odlomakpopisa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Arial Black" w:hAnsi="Arial Black"/>
                                <w:color w:val="1F4E79" w:themeColor="accent1" w:themeShade="80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1F4E79" w:themeColor="accent1" w:themeShade="80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Polimerni materijali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904FE2" id="_x0000_t202" coordsize="21600,21600" o:spt="202" path="m,l,21600r21600,l21600,xe">
                <v:stroke joinstyle="miter"/>
                <v:path gradientshapeok="t" o:connecttype="rect"/>
              </v:shapetype>
              <v:shape id="Tekstni okvir 8" o:spid="_x0000_s1026" type="#_x0000_t202" style="position:absolute;margin-left:8pt;margin-top: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" filled="f" stroked="f">
                <v:textbox style="mso-fit-shape-to-text:t">
                  <w:txbxContent>
                    <w:p w:rsidR="007D544D" w:rsidRDefault="007D544D" w:rsidP="00487C23">
                      <w:pPr>
                        <w:ind w:left="3544"/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7C23"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MATERIJALI U INSTALACIJKOJ TEHNICI</w:t>
                      </w:r>
                    </w:p>
                    <w:p w:rsidR="00F83019" w:rsidRPr="00683CBF" w:rsidRDefault="00683CBF" w:rsidP="00683CBF">
                      <w:pPr>
                        <w:pStyle w:val="Odlomakpopisa"/>
                        <w:numPr>
                          <w:ilvl w:val="0"/>
                          <w:numId w:val="28"/>
                        </w:numPr>
                        <w:rPr>
                          <w:rFonts w:ascii="Arial Black" w:hAnsi="Arial Black"/>
                          <w:color w:val="1F4E79" w:themeColor="accent1" w:themeShade="80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1F4E79" w:themeColor="accent1" w:themeShade="80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Polimerni materijali</w:t>
                      </w:r>
                    </w:p>
                  </w:txbxContent>
                </v:textbox>
              </v:shape>
            </w:pict>
          </mc:Fallback>
        </mc:AlternateContent>
      </w: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 xml:space="preserve">Gradivo ove skripte je preuzeto iz priručnika: </w:t>
      </w:r>
    </w:p>
    <w:p w:rsidR="00BA5BA5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>„OSNOVE TEHNIKE, INSTALACIJA VODE I PLINA, 2. izdanje“.</w:t>
      </w:r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 xml:space="preserve">Autor i koordinator: Boris </w:t>
      </w:r>
      <w:proofErr w:type="spellStart"/>
      <w:r>
        <w:rPr>
          <w:b/>
          <w:sz w:val="28"/>
        </w:rPr>
        <w:t>Labudović</w:t>
      </w:r>
      <w:proofErr w:type="spellEnd"/>
      <w:r>
        <w:rPr>
          <w:b/>
          <w:sz w:val="28"/>
        </w:rPr>
        <w:t xml:space="preserve">, dipl. </w:t>
      </w:r>
      <w:proofErr w:type="spellStart"/>
      <w:r>
        <w:rPr>
          <w:b/>
          <w:sz w:val="28"/>
        </w:rPr>
        <w:t>ing</w:t>
      </w:r>
      <w:proofErr w:type="spellEnd"/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>Nakladnik: Energetika marketing d.o.o.</w:t>
      </w:r>
    </w:p>
    <w:p w:rsidR="00487C23" w:rsidRPr="00487C23" w:rsidRDefault="00683CBF" w:rsidP="00487C23">
      <w:pPr>
        <w:ind w:left="709"/>
        <w:rPr>
          <w:sz w:val="16"/>
        </w:rPr>
      </w:pPr>
      <w:hyperlink r:id="rId9" w:history="1">
        <w:r w:rsidR="00487C23" w:rsidRPr="00487C23">
          <w:rPr>
            <w:rStyle w:val="Hiperveza"/>
            <w:sz w:val="16"/>
          </w:rPr>
          <w:t>https://strucnaknjizara.com/products/osnove-tehnike-instalacija-vode-i-plina-3-izdanje-skupina-autora?srsltid=AfmBOoqVov6VK6jbvrQKQdkl2hVOPZWbyzwo4yie7wS7Vc25po2PglJx</w:t>
        </w:r>
      </w:hyperlink>
    </w:p>
    <w:p w:rsidR="00487C23" w:rsidRDefault="00487C23" w:rsidP="00487C23">
      <w:pPr>
        <w:ind w:left="709"/>
        <w:rPr>
          <w:b/>
          <w:sz w:val="28"/>
        </w:rPr>
      </w:pPr>
    </w:p>
    <w:p w:rsidR="00487C23" w:rsidRDefault="00487C23" w:rsidP="00487C23">
      <w:pPr>
        <w:ind w:left="709"/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16"/>
          <w:szCs w:val="16"/>
          <w:lang w:eastAsia="en-US"/>
        </w:rPr>
        <w:id w:val="-1965340164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:rsidR="007C4068" w:rsidRPr="007C4068" w:rsidRDefault="007C4068">
          <w:pPr>
            <w:pStyle w:val="TOCNaslov"/>
            <w:rPr>
              <w:sz w:val="16"/>
              <w:szCs w:val="16"/>
            </w:rPr>
          </w:pPr>
          <w:r w:rsidRPr="007C4068">
            <w:rPr>
              <w:sz w:val="16"/>
              <w:szCs w:val="16"/>
            </w:rPr>
            <w:t>Sadržaj</w:t>
          </w:r>
        </w:p>
        <w:p w:rsidR="00683CBF" w:rsidRDefault="007C4068">
          <w:pPr>
            <w:pStyle w:val="Sadraj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r w:rsidRPr="007C4068">
            <w:rPr>
              <w:sz w:val="16"/>
              <w:szCs w:val="16"/>
            </w:rPr>
            <w:fldChar w:fldCharType="begin"/>
          </w:r>
          <w:r w:rsidRPr="007C4068">
            <w:rPr>
              <w:sz w:val="16"/>
              <w:szCs w:val="16"/>
            </w:rPr>
            <w:instrText xml:space="preserve"> TOC \o "1-3" \h \z \u </w:instrText>
          </w:r>
          <w:r w:rsidRPr="007C4068">
            <w:rPr>
              <w:sz w:val="16"/>
              <w:szCs w:val="16"/>
            </w:rPr>
            <w:fldChar w:fldCharType="separate"/>
          </w:r>
          <w:hyperlink w:anchor="_Toc213191805" w:history="1">
            <w:r w:rsidR="00683CBF" w:rsidRPr="00FC64A3">
              <w:rPr>
                <w:rStyle w:val="Hiperveza"/>
                <w:noProof/>
              </w:rPr>
              <w:t>3.</w:t>
            </w:r>
            <w:r w:rsidR="00683CBF">
              <w:rPr>
                <w:rFonts w:eastAsiaTheme="minorEastAsia"/>
                <w:noProof/>
                <w:lang w:eastAsia="hr-HR"/>
              </w:rPr>
              <w:tab/>
            </w:r>
            <w:r w:rsidR="00683CBF" w:rsidRPr="00FC64A3">
              <w:rPr>
                <w:rStyle w:val="Hiperveza"/>
                <w:noProof/>
              </w:rPr>
              <w:t>POLIMERNI MATERIJALI</w:t>
            </w:r>
            <w:r w:rsidR="00683CBF">
              <w:rPr>
                <w:noProof/>
                <w:webHidden/>
              </w:rPr>
              <w:tab/>
            </w:r>
            <w:r w:rsidR="00683CBF">
              <w:rPr>
                <w:noProof/>
                <w:webHidden/>
              </w:rPr>
              <w:fldChar w:fldCharType="begin"/>
            </w:r>
            <w:r w:rsidR="00683CBF">
              <w:rPr>
                <w:noProof/>
                <w:webHidden/>
              </w:rPr>
              <w:instrText xml:space="preserve"> PAGEREF _Toc213191805 \h </w:instrText>
            </w:r>
            <w:r w:rsidR="00683CBF">
              <w:rPr>
                <w:noProof/>
                <w:webHidden/>
              </w:rPr>
            </w:r>
            <w:r w:rsidR="00683CBF">
              <w:rPr>
                <w:noProof/>
                <w:webHidden/>
              </w:rPr>
              <w:fldChar w:fldCharType="separate"/>
            </w:r>
            <w:r w:rsidR="00683CBF">
              <w:rPr>
                <w:noProof/>
                <w:webHidden/>
              </w:rPr>
              <w:t>3</w:t>
            </w:r>
            <w:r w:rsidR="00683CBF"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06" w:history="1">
            <w:r w:rsidRPr="00FC64A3">
              <w:rPr>
                <w:rStyle w:val="Hiperveza"/>
                <w:noProof/>
              </w:rPr>
              <w:t>3.1.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Termoplasti ili pastomjer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07" w:history="1">
            <w:r w:rsidRPr="00FC64A3">
              <w:rPr>
                <w:rStyle w:val="Hiperveza"/>
                <w:noProof/>
              </w:rPr>
              <w:t>3.1.1.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Polivinilklorid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08" w:history="1">
            <w:r w:rsidRPr="00FC64A3">
              <w:rPr>
                <w:rStyle w:val="Hiperveza"/>
                <w:noProof/>
              </w:rPr>
              <w:t>3.1.2.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Polietilen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09" w:history="1">
            <w:r w:rsidRPr="00FC64A3">
              <w:rPr>
                <w:rStyle w:val="Hiperveza"/>
                <w:noProof/>
              </w:rPr>
              <w:t>3.1.3.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Poliamid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10" w:history="1">
            <w:r w:rsidRPr="00FC64A3">
              <w:rPr>
                <w:rStyle w:val="Hiperveza"/>
                <w:noProof/>
              </w:rPr>
              <w:t>3.1.4.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Polipropilen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11" w:history="1">
            <w:r w:rsidRPr="00FC64A3">
              <w:rPr>
                <w:rStyle w:val="Hiperveza"/>
                <w:noProof/>
              </w:rPr>
              <w:t>3.1.5.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Polibuten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12" w:history="1">
            <w:r w:rsidRPr="00FC64A3">
              <w:rPr>
                <w:rStyle w:val="Hiperveza"/>
                <w:noProof/>
              </w:rPr>
              <w:t>3.1.6.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Polibuten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13" w:history="1">
            <w:r w:rsidRPr="00FC64A3">
              <w:rPr>
                <w:rStyle w:val="Hiperveza"/>
                <w:noProof/>
              </w:rPr>
              <w:t>3.1.7.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Polimetilmetakrilat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14" w:history="1">
            <w:r w:rsidRPr="00FC64A3">
              <w:rPr>
                <w:rStyle w:val="Hiperveza"/>
                <w:noProof/>
              </w:rPr>
              <w:t>3.1.8.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Politetrafluoretilen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15" w:history="1">
            <w:r w:rsidRPr="00FC64A3">
              <w:rPr>
                <w:rStyle w:val="Hiperveza"/>
                <w:noProof/>
              </w:rPr>
              <w:t>3.1.9.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Polivinilidenfluorid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1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16" w:history="1">
            <w:r w:rsidRPr="00FC64A3">
              <w:rPr>
                <w:rStyle w:val="Hiperveza"/>
                <w:noProof/>
              </w:rPr>
              <w:t>3.2.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Duroplasti ili duromeri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17" w:history="1">
            <w:r w:rsidRPr="00FC64A3">
              <w:rPr>
                <w:rStyle w:val="Hiperveza"/>
                <w:noProof/>
              </w:rPr>
              <w:t>3.2.1.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Fenolne smole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18" w:history="1">
            <w:r w:rsidRPr="00FC64A3">
              <w:rPr>
                <w:rStyle w:val="Hiperveza"/>
                <w:noProof/>
              </w:rPr>
              <w:t>3.2.2.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Poliuretanske smole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19" w:history="1">
            <w:r w:rsidRPr="00FC64A3">
              <w:rPr>
                <w:rStyle w:val="Hiperveza"/>
                <w:noProof/>
              </w:rPr>
              <w:t>3.2.3.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Nezasićene poliesterske smole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20" w:history="1">
            <w:r w:rsidRPr="00FC64A3">
              <w:rPr>
                <w:rStyle w:val="Hiperveza"/>
                <w:noProof/>
              </w:rPr>
              <w:t>3.2.4.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Epoksidne smole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21" w:history="1">
            <w:r w:rsidRPr="00FC64A3">
              <w:rPr>
                <w:rStyle w:val="Hiperveza"/>
                <w:noProof/>
              </w:rPr>
              <w:t>3.2.5.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Elastomeri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3CBF" w:rsidRDefault="00683CBF">
          <w:pPr>
            <w:pStyle w:val="Sadraj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hr-HR"/>
            </w:rPr>
          </w:pPr>
          <w:hyperlink w:anchor="_Toc213191822" w:history="1">
            <w:r w:rsidRPr="00FC64A3">
              <w:rPr>
                <w:rStyle w:val="Hiperveza"/>
                <w:noProof/>
              </w:rPr>
              <w:t>3.2.6.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C64A3">
              <w:rPr>
                <w:rStyle w:val="Hiperveza"/>
                <w:noProof/>
              </w:rPr>
              <w:t>Silikoni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_Toc213191822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068" w:rsidRDefault="007C4068">
          <w:r w:rsidRPr="007C4068">
            <w:rPr>
              <w:b/>
              <w:bCs/>
              <w:sz w:val="16"/>
              <w:szCs w:val="16"/>
            </w:rPr>
            <w:fldChar w:fldCharType="end"/>
          </w:r>
        </w:p>
      </w:sdtContent>
    </w:sdt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  <w:bookmarkStart w:id="0" w:name="_GoBack"/>
      <w:bookmarkEnd w:id="0"/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F107E6" w:rsidRDefault="00F107E6" w:rsidP="002E1C0D">
      <w:pPr>
        <w:rPr>
          <w:b/>
          <w:sz w:val="28"/>
        </w:rPr>
      </w:pPr>
    </w:p>
    <w:p w:rsidR="003D71B8" w:rsidRPr="003D71B8" w:rsidRDefault="003D71B8" w:rsidP="00683CBF">
      <w:pPr>
        <w:pStyle w:val="Naslov1"/>
        <w:numPr>
          <w:ilvl w:val="0"/>
          <w:numId w:val="26"/>
        </w:numPr>
      </w:pPr>
      <w:bookmarkStart w:id="1" w:name="_Toc213191805"/>
      <w:r w:rsidRPr="003D71B8">
        <w:t>POLIMERNI MATERIJALI</w:t>
      </w:r>
      <w:bookmarkEnd w:id="1"/>
    </w:p>
    <w:p w:rsidR="003D71B8" w:rsidRDefault="003D71B8" w:rsidP="003D71B8">
      <w:pPr>
        <w:ind w:left="709"/>
      </w:pPr>
      <w:r>
        <w:t xml:space="preserve">Polimerni ili plastični materijali imaju nekoliko osnovnih značajki zbog čega je njihova primjena u tek stotinjak godina postala nezamjenjiva. Na prvom je mjestu jeftina i jednostavna proizvodnja i obrada, a zatim dobra korozijska postojanost (u pravilu samo prema anorganskim tvarima), mogućnost ponovne uporabe (tj. oporabe) te svojstva površine: nepropusnost, glatkoća i mogućnost bojanja. Uz to, imaju malu gustoću (tj. lagani su) i slabo provode električnu struju i toplinu. Ipak, za razliku od metala, nemaju veliku čvrstoću i tvrdoću, nisu postojani na visoke ili niske temperature i organska </w:t>
      </w:r>
      <w:proofErr w:type="spellStart"/>
      <w:r>
        <w:t>ota</w:t>
      </w:r>
      <w:proofErr w:type="spellEnd"/>
      <w:r>
        <w:t>-pala, propusni su za plinove i neotporni na djelovanje Sunčevog zračenja.</w:t>
      </w:r>
    </w:p>
    <w:p w:rsidR="003D71B8" w:rsidRDefault="003D71B8" w:rsidP="003D71B8">
      <w:pPr>
        <w:ind w:left="709"/>
      </w:pPr>
      <w:r>
        <w:t xml:space="preserve">Glavne sirovine za njihovu proizvodnju su nafta, prirodni plin i ugljen te zrak, voda, vapnenac i razne soli, a ovisno o osnovnoj </w:t>
      </w:r>
      <w:proofErr w:type="spellStart"/>
      <w:r>
        <w:t>gradivnoj</w:t>
      </w:r>
      <w:proofErr w:type="spellEnd"/>
      <w:r>
        <w:t xml:space="preserve"> tvari, mogu se podijeliti u dvije osnovne skupine:</w:t>
      </w:r>
    </w:p>
    <w:p w:rsidR="003D71B8" w:rsidRDefault="003D71B8" w:rsidP="003D71B8">
      <w:pPr>
        <w:pStyle w:val="Odlomakpopisa"/>
        <w:numPr>
          <w:ilvl w:val="0"/>
          <w:numId w:val="13"/>
        </w:numPr>
      </w:pPr>
      <w:r>
        <w:t>spojevi ugljika (polimerni materijali u užem smislu)</w:t>
      </w:r>
    </w:p>
    <w:p w:rsidR="003D71B8" w:rsidRDefault="003D71B8" w:rsidP="003D71B8">
      <w:pPr>
        <w:pStyle w:val="Odlomakpopisa"/>
        <w:numPr>
          <w:ilvl w:val="0"/>
          <w:numId w:val="13"/>
        </w:numPr>
      </w:pPr>
      <w:r>
        <w:t>spojevi silicija (silikati).</w:t>
      </w:r>
    </w:p>
    <w:p w:rsidR="003D71B8" w:rsidRDefault="003D71B8" w:rsidP="003D71B8">
      <w:pPr>
        <w:ind w:left="709"/>
      </w:pPr>
      <w:r>
        <w:t>Proizvodnja polimernih materijala se odvija u dva stupnja. U prvom stupnju se iz sirovina izdvajaju kratke molekule (monomere), a one se u drugom stupnju spajaju u dugačke makromolekularne lance polimere (</w:t>
      </w:r>
      <w:proofErr w:type="spellStart"/>
      <w:r>
        <w:t>il</w:t>
      </w:r>
      <w:proofErr w:type="spellEnd"/>
      <w:r>
        <w:t>. 3.1). Svojstva materijala pri tome ovise o strukturi: veličini i povezanosti lanaca te o rasporedu atoma pa, primjerice, materijal istog kemijskog sa-stava može imati neumrežene ili umrežene lance.</w:t>
      </w:r>
    </w:p>
    <w:p w:rsidR="003D71B8" w:rsidRDefault="003D71B8" w:rsidP="003D71B8">
      <w:pPr>
        <w:ind w:left="709"/>
      </w:pPr>
      <w:r>
        <w:t>Za poboljšanje osnovnih svojstava, polimernim se materijali-ma dodaju razni dodaci:</w:t>
      </w:r>
    </w:p>
    <w:p w:rsidR="003D71B8" w:rsidRDefault="003D71B8" w:rsidP="003D71B8">
      <w:pPr>
        <w:pStyle w:val="Odlomakpopisa"/>
        <w:numPr>
          <w:ilvl w:val="0"/>
          <w:numId w:val="12"/>
        </w:numPr>
      </w:pPr>
      <w:r>
        <w:t>stabilizatori (npr. čađa): smanjuju mogućnost oksidacije zbog svjetla i ultraljubičastog zračenja</w:t>
      </w:r>
    </w:p>
    <w:p w:rsidR="003D71B8" w:rsidRDefault="003D71B8" w:rsidP="003D71B8">
      <w:pPr>
        <w:pStyle w:val="Odlomakpopisa"/>
        <w:numPr>
          <w:ilvl w:val="0"/>
          <w:numId w:val="11"/>
        </w:numPr>
      </w:pPr>
      <w:r>
        <w:t xml:space="preserve">dodaci za vodljivost (npr. čelična </w:t>
      </w:r>
      <w:proofErr w:type="spellStart"/>
      <w:r>
        <w:t>mikrovlakna</w:t>
      </w:r>
      <w:proofErr w:type="spellEnd"/>
      <w:r>
        <w:t>): smanjuju električni otpor</w:t>
      </w:r>
    </w:p>
    <w:p w:rsidR="003D71B8" w:rsidRDefault="003D71B8" w:rsidP="003D71B8">
      <w:pPr>
        <w:pStyle w:val="Odlomakpopisa"/>
        <w:numPr>
          <w:ilvl w:val="0"/>
          <w:numId w:val="10"/>
        </w:numPr>
      </w:pPr>
      <w:r>
        <w:t>dodaci za boju (pigmenti): daju boju materijalu</w:t>
      </w:r>
    </w:p>
    <w:p w:rsidR="003D71B8" w:rsidRDefault="003D71B8" w:rsidP="003D71B8">
      <w:pPr>
        <w:pStyle w:val="Odlomakpopisa"/>
        <w:numPr>
          <w:ilvl w:val="0"/>
          <w:numId w:val="9"/>
        </w:numPr>
      </w:pPr>
      <w:r>
        <w:t xml:space="preserve">omekšivači (npr. </w:t>
      </w:r>
      <w:proofErr w:type="spellStart"/>
      <w:r>
        <w:t>dikarbonske</w:t>
      </w:r>
      <w:proofErr w:type="spellEnd"/>
      <w:r>
        <w:t xml:space="preserve"> kiseline): povećavaju </w:t>
      </w:r>
      <w:proofErr w:type="spellStart"/>
      <w:r>
        <w:t>oblikovljivost</w:t>
      </w:r>
      <w:proofErr w:type="spellEnd"/>
    </w:p>
    <w:p w:rsidR="00714DC6" w:rsidRDefault="003D71B8" w:rsidP="003D71B8">
      <w:pPr>
        <w:pStyle w:val="Odlomakpopisa"/>
        <w:numPr>
          <w:ilvl w:val="0"/>
          <w:numId w:val="8"/>
        </w:numPr>
      </w:pPr>
      <w:r>
        <w:t>dodaci za vatrootpornost: povećavaju otpornost prema za-paljenju i mogu djelovati tako da sprječavaju pristup kisiku (ali stvaraju neugodan i opasan dim) ili smanjuju zapaljivost (npr. aluminij-hidroksid)</w:t>
      </w:r>
    </w:p>
    <w:p w:rsidR="003D71B8" w:rsidRDefault="003D71B8" w:rsidP="003D71B8">
      <w:pPr>
        <w:pStyle w:val="Odlomakpopisa"/>
        <w:numPr>
          <w:ilvl w:val="0"/>
          <w:numId w:val="7"/>
        </w:numPr>
      </w:pPr>
      <w:r>
        <w:t>punila, koja se miješaju s osnovnim materijalom i koja mogu biti organska (npr. drvena i tekstilna vlakna), mineralna (npr. mljeveni vapnenac) ili vlakna za ojačanje (čelične ili staklene niti).</w:t>
      </w:r>
    </w:p>
    <w:p w:rsidR="003D71B8" w:rsidRDefault="003D71B8" w:rsidP="003D71B8">
      <w:pPr>
        <w:pStyle w:val="Odlomakpopisa"/>
        <w:ind w:left="1429"/>
      </w:pPr>
      <w:r>
        <w:t>Za primjenu cijevi od polimernih materijala u instalacijskoj tehnici uvedeno je označavanje različitim bojama (tablica 3.4).</w:t>
      </w:r>
    </w:p>
    <w:p w:rsidR="003D71B8" w:rsidRDefault="003D71B8" w:rsidP="003D71B8">
      <w:pPr>
        <w:pStyle w:val="Odlomakpopisa"/>
        <w:ind w:left="1429"/>
      </w:pPr>
      <w:r>
        <w:rPr>
          <w:noProof/>
          <w:lang w:eastAsia="hr-HR"/>
        </w:rPr>
        <w:lastRenderedPageBreak/>
        <w:drawing>
          <wp:anchor distT="0" distB="0" distL="114300" distR="114300" simplePos="0" relativeHeight="251658240" behindDoc="0" locked="0" layoutInCell="1" allowOverlap="1" wp14:anchorId="1C8A0A5F" wp14:editId="76BCA910">
            <wp:simplePos x="0" y="0"/>
            <wp:positionH relativeFrom="column">
              <wp:posOffset>2700338</wp:posOffset>
            </wp:positionH>
            <wp:positionV relativeFrom="paragraph">
              <wp:posOffset>6985</wp:posOffset>
            </wp:positionV>
            <wp:extent cx="3392487" cy="2506390"/>
            <wp:effectExtent l="0" t="0" r="0" b="825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967" cy="251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71B8" w:rsidRPr="003D71B8" w:rsidRDefault="003D71B8" w:rsidP="003D71B8">
      <w:pPr>
        <w:pStyle w:val="Odlomakpopisa"/>
        <w:ind w:left="1429"/>
        <w:rPr>
          <w:b/>
        </w:rPr>
      </w:pPr>
      <w:r w:rsidRPr="003D71B8">
        <w:rPr>
          <w:b/>
        </w:rPr>
        <w:t>Ilustracija 3.1</w:t>
      </w:r>
    </w:p>
    <w:p w:rsidR="003D71B8" w:rsidRDefault="003D71B8" w:rsidP="003D71B8">
      <w:pPr>
        <w:pStyle w:val="Odlomakpopisa"/>
        <w:ind w:left="1429"/>
      </w:pPr>
      <w:r>
        <w:t>Pojednostavljeni</w:t>
      </w:r>
    </w:p>
    <w:p w:rsidR="003D71B8" w:rsidRDefault="003D71B8" w:rsidP="003D71B8">
      <w:pPr>
        <w:pStyle w:val="Odlomakpopisa"/>
        <w:ind w:left="1429"/>
      </w:pPr>
      <w:r>
        <w:t>postupak</w:t>
      </w:r>
    </w:p>
    <w:p w:rsidR="003D71B8" w:rsidRDefault="003D71B8" w:rsidP="003D71B8">
      <w:pPr>
        <w:pStyle w:val="Odlomakpopisa"/>
        <w:ind w:left="1429"/>
      </w:pPr>
      <w:proofErr w:type="spellStart"/>
      <w:r>
        <w:t>polimerizacije</w:t>
      </w:r>
      <w:proofErr w:type="spellEnd"/>
    </w:p>
    <w:p w:rsidR="003D71B8" w:rsidRDefault="003D71B8" w:rsidP="003D71B8">
      <w:pPr>
        <w:pStyle w:val="Odlomakpopisa"/>
        <w:ind w:left="1429"/>
      </w:pPr>
      <w:r>
        <w:t>(primjer</w:t>
      </w:r>
    </w:p>
    <w:p w:rsidR="003D71B8" w:rsidRDefault="003D71B8" w:rsidP="003D71B8">
      <w:pPr>
        <w:pStyle w:val="Odlomakpopisa"/>
        <w:ind w:left="1429"/>
      </w:pPr>
      <w:r>
        <w:t>proizvodnje</w:t>
      </w:r>
    </w:p>
    <w:p w:rsidR="003D71B8" w:rsidRDefault="003D71B8" w:rsidP="003D71B8">
      <w:pPr>
        <w:pStyle w:val="Odlomakpopisa"/>
        <w:ind w:left="1429"/>
      </w:pPr>
      <w:proofErr w:type="spellStart"/>
      <w:r>
        <w:t>polietilena</w:t>
      </w:r>
      <w:proofErr w:type="spellEnd"/>
      <w:r>
        <w:t>)</w:t>
      </w:r>
    </w:p>
    <w:p w:rsidR="003D71B8" w:rsidRDefault="003D71B8" w:rsidP="003D71B8">
      <w:pPr>
        <w:pStyle w:val="Odlomakpopisa"/>
        <w:ind w:left="1429"/>
      </w:pPr>
    </w:p>
    <w:p w:rsidR="003D71B8" w:rsidRDefault="003D71B8" w:rsidP="003D71B8">
      <w:pPr>
        <w:pStyle w:val="Odlomakpopisa"/>
        <w:ind w:left="0"/>
        <w:jc w:val="right"/>
      </w:pPr>
    </w:p>
    <w:p w:rsidR="00BE3D98" w:rsidRDefault="00BE3D98" w:rsidP="003D71B8">
      <w:pPr>
        <w:pStyle w:val="Odlomakpopisa"/>
        <w:ind w:left="0"/>
        <w:jc w:val="right"/>
      </w:pPr>
    </w:p>
    <w:p w:rsidR="00BE3D98" w:rsidRDefault="00BE3D98" w:rsidP="003D71B8">
      <w:pPr>
        <w:pStyle w:val="Odlomakpopisa"/>
        <w:ind w:left="0"/>
        <w:jc w:val="right"/>
      </w:pPr>
    </w:p>
    <w:p w:rsidR="00BE3D98" w:rsidRDefault="00BE3D98" w:rsidP="003D71B8">
      <w:pPr>
        <w:pStyle w:val="Odlomakpopisa"/>
        <w:ind w:left="0"/>
        <w:jc w:val="right"/>
      </w:pPr>
    </w:p>
    <w:p w:rsidR="00BE3D98" w:rsidRDefault="00BE3D98" w:rsidP="003D71B8">
      <w:pPr>
        <w:pStyle w:val="Odlomakpopisa"/>
        <w:ind w:left="0"/>
        <w:jc w:val="right"/>
      </w:pPr>
    </w:p>
    <w:p w:rsidR="00BE3D98" w:rsidRDefault="00BE3D98">
      <w:r>
        <w:br w:type="page"/>
      </w:r>
    </w:p>
    <w:p w:rsidR="00BE3D98" w:rsidRDefault="00BE3D98" w:rsidP="00BE3D98">
      <w:pPr>
        <w:pStyle w:val="Odlomakpopisa"/>
        <w:ind w:left="0"/>
        <w:jc w:val="center"/>
      </w:pPr>
      <w:r>
        <w:rPr>
          <w:noProof/>
          <w:lang w:eastAsia="hr-HR"/>
        </w:rPr>
        <w:lastRenderedPageBreak/>
        <w:drawing>
          <wp:inline distT="0" distB="0" distL="0" distR="0" wp14:anchorId="3EAEC0C0" wp14:editId="51255BFE">
            <wp:extent cx="5128068" cy="2643188"/>
            <wp:effectExtent l="0" t="0" r="0" b="508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4" cy="266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D98" w:rsidRDefault="00BE3D98" w:rsidP="00BE3D98">
      <w:pPr>
        <w:pStyle w:val="Odlomakpopisa"/>
        <w:ind w:left="0"/>
        <w:jc w:val="center"/>
      </w:pPr>
    </w:p>
    <w:p w:rsidR="00BE3D98" w:rsidRDefault="00BE3D98" w:rsidP="00BE3D98">
      <w:pPr>
        <w:pStyle w:val="Odlomakpopisa"/>
      </w:pPr>
      <w:r>
        <w:t>Polimerni materijali su otporni na djelovanje većine agresivnih tvari, posebice anorganskih (kiselina, lužina i soli). Ipak, ta se otpornost smanjuje utjecajem topline, svjetla ili opterećenja te s količinom ili koncentracijom agresivne tvari. Uz to, neke tvari, osobito organska otapala, s njima reagiraju, mijenjaju im svojstva ili čak razaraju strukturu. Povećanje postojanosti prema raznim drugim tvarima postiže se raznim dodacima. Njihova svojstva također značajno ovise o temperaturi pa treba obratiti pozornost na područje primjene, tj. na one temperature kod kojih dolazi do promjene svojstava. Velik utjecaj na svojstva ima i vrijeme, odnosno starenje materijala pa nakon nekog vremena dolazi do smanjenja pojedinog svojstva.</w:t>
      </w:r>
    </w:p>
    <w:p w:rsidR="00BE3D98" w:rsidRDefault="00BE3D98" w:rsidP="00BE3D98">
      <w:pPr>
        <w:pStyle w:val="Odlomakpopisa"/>
      </w:pPr>
      <w:r>
        <w:t>Polimerni materijali u pravilu slabo provode struju i toplinu, a toplinsko im je rastezanje značajno veće nego kod metala. Uz to, neki od njih su propusni za plinove (npr. za kisik), što može dovesti do oštećivanja (korozije) metalnih dijelova instalacije.</w:t>
      </w:r>
    </w:p>
    <w:p w:rsidR="00BE3D98" w:rsidRDefault="00BE3D98" w:rsidP="00BE3D98">
      <w:pPr>
        <w:pStyle w:val="Odlomakpopisa"/>
      </w:pPr>
      <w:r>
        <w:t>Ovisno o osnovnim značajkama, polimerni materijali na ugljičnoj osnovi mogu biti:</w:t>
      </w:r>
    </w:p>
    <w:p w:rsidR="00BE3D98" w:rsidRDefault="00BE3D98" w:rsidP="00BE3D98">
      <w:pPr>
        <w:pStyle w:val="Odlomakpopisa"/>
        <w:numPr>
          <w:ilvl w:val="0"/>
          <w:numId w:val="7"/>
        </w:numPr>
      </w:pPr>
      <w:proofErr w:type="spellStart"/>
      <w:r>
        <w:t>termoplasti</w:t>
      </w:r>
      <w:proofErr w:type="spellEnd"/>
    </w:p>
    <w:p w:rsidR="00BE3D98" w:rsidRDefault="00BE3D98" w:rsidP="00BE3D98">
      <w:pPr>
        <w:pStyle w:val="Odlomakpopisa"/>
        <w:numPr>
          <w:ilvl w:val="0"/>
          <w:numId w:val="7"/>
        </w:numPr>
      </w:pPr>
      <w:proofErr w:type="spellStart"/>
      <w:r>
        <w:t>duroplasti</w:t>
      </w:r>
      <w:proofErr w:type="spellEnd"/>
    </w:p>
    <w:p w:rsidR="00BE3D98" w:rsidRDefault="00BE3D98" w:rsidP="00BE3D98">
      <w:pPr>
        <w:pStyle w:val="Odlomakpopisa"/>
        <w:numPr>
          <w:ilvl w:val="0"/>
          <w:numId w:val="7"/>
        </w:numPr>
      </w:pPr>
      <w:proofErr w:type="spellStart"/>
      <w:r>
        <w:t>elastomeri</w:t>
      </w:r>
      <w:proofErr w:type="spellEnd"/>
      <w:r>
        <w:t>.</w:t>
      </w:r>
    </w:p>
    <w:p w:rsidR="00BE3D98" w:rsidRDefault="00BE3D98" w:rsidP="00BE3D98"/>
    <w:p w:rsidR="00BE3D98" w:rsidRPr="00BE3D98" w:rsidRDefault="00BE3D98" w:rsidP="00131598">
      <w:pPr>
        <w:pStyle w:val="Naslov2"/>
        <w:numPr>
          <w:ilvl w:val="1"/>
          <w:numId w:val="26"/>
        </w:numPr>
      </w:pPr>
      <w:bookmarkStart w:id="2" w:name="_Toc213191806"/>
      <w:proofErr w:type="spellStart"/>
      <w:r w:rsidRPr="00BE3D98">
        <w:t>Termoplasti</w:t>
      </w:r>
      <w:proofErr w:type="spellEnd"/>
      <w:r w:rsidRPr="00BE3D98">
        <w:t xml:space="preserve"> ili </w:t>
      </w:r>
      <w:proofErr w:type="spellStart"/>
      <w:r w:rsidRPr="00BE3D98">
        <w:t>pastomjer</w:t>
      </w:r>
      <w:bookmarkEnd w:id="2"/>
      <w:proofErr w:type="spellEnd"/>
    </w:p>
    <w:p w:rsidR="00BE3D98" w:rsidRDefault="00BE3D98" w:rsidP="00BE3D98">
      <w:pPr>
        <w:ind w:left="993"/>
      </w:pPr>
      <w:proofErr w:type="spellStart"/>
      <w:r w:rsidRPr="00BE3D98">
        <w:rPr>
          <w:b/>
        </w:rPr>
        <w:t>Termoplasti</w:t>
      </w:r>
      <w:proofErr w:type="spellEnd"/>
      <w:r w:rsidRPr="00BE3D98">
        <w:t xml:space="preserve"> ili </w:t>
      </w:r>
      <w:proofErr w:type="spellStart"/>
      <w:r w:rsidRPr="00BE3D98">
        <w:t>plastomeri</w:t>
      </w:r>
      <w:proofErr w:type="spellEnd"/>
      <w:r w:rsidRPr="00BE3D98">
        <w:t xml:space="preserve"> su polimer</w:t>
      </w:r>
      <w:r>
        <w:t>i koji imaju neumre</w:t>
      </w:r>
      <w:r w:rsidRPr="00BE3D98">
        <w:t xml:space="preserve">žene makromolekularne lance, a čvrstoća im ovisi o njihovoj </w:t>
      </w:r>
      <w:proofErr w:type="spellStart"/>
      <w:r w:rsidRPr="00BE3D98">
        <w:t>isprepleteņosti</w:t>
      </w:r>
      <w:proofErr w:type="spellEnd"/>
      <w:r w:rsidRPr="00BE3D98">
        <w:t>. S povišenj</w:t>
      </w:r>
      <w:r>
        <w:t>em temperature se lanci izravna</w:t>
      </w:r>
      <w:r w:rsidRPr="00BE3D98">
        <w:t>vaju i raspliću te dolazi do smanjenja čvrstoće i, konačno, do tečenja materijala, no hlađenjem se materijal vraća u početno stanje (</w:t>
      </w:r>
      <w:proofErr w:type="spellStart"/>
      <w:r w:rsidRPr="00BE3D98">
        <w:t>il</w:t>
      </w:r>
      <w:proofErr w:type="spellEnd"/>
      <w:r w:rsidRPr="00BE3D98">
        <w:t>. 3.2). Ipak, mora s</w:t>
      </w:r>
      <w:r>
        <w:t>e voditi računa o graničnim tem</w:t>
      </w:r>
      <w:r w:rsidRPr="00BE3D98">
        <w:t xml:space="preserve">peraturama iznad (ili ispod) kojih se proces više ne može od-vijati u suprotnom smjeru. Zbog tih svojstava </w:t>
      </w:r>
      <w:proofErr w:type="spellStart"/>
      <w:r w:rsidRPr="00BE3D98">
        <w:t>termoplasti</w:t>
      </w:r>
      <w:proofErr w:type="spellEnd"/>
      <w:r w:rsidRPr="00BE3D98">
        <w:t xml:space="preserve"> su dobro </w:t>
      </w:r>
      <w:proofErr w:type="spellStart"/>
      <w:r w:rsidRPr="00BE3D98">
        <w:t>oblikovivi</w:t>
      </w:r>
      <w:proofErr w:type="spellEnd"/>
      <w:r w:rsidRPr="00BE3D98">
        <w:t xml:space="preserve"> u toplom stanju i mogu se zavarivati. U njih se ubrajaju </w:t>
      </w:r>
      <w:proofErr w:type="spellStart"/>
      <w:r w:rsidRPr="00BE3D98">
        <w:t>poliviniklorid</w:t>
      </w:r>
      <w:proofErr w:type="spellEnd"/>
      <w:r w:rsidRPr="00BE3D98">
        <w:t xml:space="preserve">, </w:t>
      </w:r>
      <w:proofErr w:type="spellStart"/>
      <w:r w:rsidRPr="00BE3D98">
        <w:t>polietilen</w:t>
      </w:r>
      <w:proofErr w:type="spellEnd"/>
      <w:r w:rsidRPr="00BE3D98">
        <w:t xml:space="preserve">, </w:t>
      </w:r>
      <w:proofErr w:type="spellStart"/>
      <w:r w:rsidRPr="00BE3D98">
        <w:t>poliamid</w:t>
      </w:r>
      <w:proofErr w:type="spellEnd"/>
      <w:r w:rsidRPr="00BE3D98">
        <w:t xml:space="preserve">, polipropilen, </w:t>
      </w:r>
      <w:proofErr w:type="spellStart"/>
      <w:r w:rsidRPr="00BE3D98">
        <w:t>polibuten</w:t>
      </w:r>
      <w:proofErr w:type="spellEnd"/>
      <w:r w:rsidRPr="00BE3D98">
        <w:t xml:space="preserve">, </w:t>
      </w:r>
      <w:proofErr w:type="spellStart"/>
      <w:r w:rsidRPr="00BE3D98">
        <w:t>polistirol</w:t>
      </w:r>
      <w:proofErr w:type="spellEnd"/>
      <w:r w:rsidRPr="00BE3D98">
        <w:t xml:space="preserve">, </w:t>
      </w:r>
      <w:proofErr w:type="spellStart"/>
      <w:r w:rsidRPr="00BE3D98">
        <w:t>polimetilmetakrilat</w:t>
      </w:r>
      <w:proofErr w:type="spellEnd"/>
      <w:r w:rsidRPr="00BE3D98">
        <w:t xml:space="preserve">, </w:t>
      </w:r>
      <w:proofErr w:type="spellStart"/>
      <w:r w:rsidRPr="00BE3D98">
        <w:t>politetrafluoretilen</w:t>
      </w:r>
      <w:proofErr w:type="spellEnd"/>
      <w:r w:rsidRPr="00BE3D98">
        <w:t xml:space="preserve"> i </w:t>
      </w:r>
      <w:proofErr w:type="spellStart"/>
      <w:r w:rsidRPr="00BE3D98">
        <w:t>polivinilidenfluorid</w:t>
      </w:r>
      <w:proofErr w:type="spellEnd"/>
      <w:r w:rsidRPr="00BE3D98">
        <w:t xml:space="preserve"> (tablica 3.5).</w:t>
      </w:r>
    </w:p>
    <w:p w:rsidR="005665C9" w:rsidRDefault="005665C9" w:rsidP="00BE3D98">
      <w:pPr>
        <w:ind w:left="993"/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146FBBD" wp14:editId="3B343AAE">
            <wp:simplePos x="0" y="0"/>
            <wp:positionH relativeFrom="column">
              <wp:posOffset>1409700</wp:posOffset>
            </wp:positionH>
            <wp:positionV relativeFrom="paragraph">
              <wp:posOffset>159067</wp:posOffset>
            </wp:positionV>
            <wp:extent cx="4143375" cy="169636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6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65C9" w:rsidRDefault="005665C9" w:rsidP="00BE3D98">
      <w:pPr>
        <w:ind w:left="993"/>
      </w:pPr>
    </w:p>
    <w:p w:rsidR="005665C9" w:rsidRDefault="005665C9" w:rsidP="00BE3D98">
      <w:pPr>
        <w:ind w:left="993"/>
      </w:pPr>
    </w:p>
    <w:p w:rsidR="005665C9" w:rsidRDefault="005665C9" w:rsidP="00BE3D98">
      <w:pPr>
        <w:ind w:left="993"/>
      </w:pPr>
    </w:p>
    <w:p w:rsidR="005665C9" w:rsidRDefault="005665C9" w:rsidP="00BE3D98">
      <w:pPr>
        <w:ind w:left="993"/>
      </w:pPr>
    </w:p>
    <w:p w:rsidR="005665C9" w:rsidRDefault="005665C9" w:rsidP="00BE3D98">
      <w:pPr>
        <w:ind w:left="993"/>
      </w:pPr>
    </w:p>
    <w:p w:rsidR="005665C9" w:rsidRDefault="005665C9" w:rsidP="00BE3D98">
      <w:pPr>
        <w:ind w:left="993"/>
      </w:pPr>
    </w:p>
    <w:p w:rsidR="005665C9" w:rsidRDefault="005665C9" w:rsidP="00BE3D98">
      <w:pPr>
        <w:ind w:left="993"/>
      </w:pPr>
    </w:p>
    <w:p w:rsidR="009F5D36" w:rsidRPr="009F5D36" w:rsidRDefault="009F5D36" w:rsidP="00131598">
      <w:pPr>
        <w:ind w:left="851"/>
      </w:pPr>
      <w:r w:rsidRPr="009F5D36">
        <w:lastRenderedPageBreak/>
        <w:t xml:space="preserve">Tablica 3.5 – Osnovna svojstva </w:t>
      </w:r>
      <w:proofErr w:type="spellStart"/>
      <w:r w:rsidRPr="009F5D36">
        <w:t>termoplasta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756"/>
        <w:gridCol w:w="1062"/>
        <w:gridCol w:w="805"/>
        <w:gridCol w:w="1667"/>
        <w:gridCol w:w="1945"/>
        <w:gridCol w:w="1234"/>
      </w:tblGrid>
      <w:tr w:rsidR="009F5D36" w:rsidRPr="002E2D60" w:rsidTr="009F5D36">
        <w:trPr>
          <w:jc w:val="center"/>
        </w:trPr>
        <w:tc>
          <w:tcPr>
            <w:tcW w:w="1234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9F5D36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Materijal i uobičajena oznaka</w:t>
            </w:r>
          </w:p>
        </w:tc>
        <w:tc>
          <w:tcPr>
            <w:tcW w:w="756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9F5D36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Gustoća (kg/m³)</w:t>
            </w:r>
          </w:p>
        </w:tc>
        <w:tc>
          <w:tcPr>
            <w:tcW w:w="1062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9F5D36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Najviša temperatura uporabe (°C)</w:t>
            </w:r>
          </w:p>
        </w:tc>
        <w:tc>
          <w:tcPr>
            <w:tcW w:w="805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9F5D36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Vlačna čvrstoća (N/mm²)</w:t>
            </w:r>
          </w:p>
        </w:tc>
        <w:tc>
          <w:tcPr>
            <w:tcW w:w="1667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9F5D36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Ponašanje u slučaju požara</w:t>
            </w:r>
          </w:p>
        </w:tc>
        <w:tc>
          <w:tcPr>
            <w:tcW w:w="1945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9F5D36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Značajke, posebnosti</w:t>
            </w:r>
          </w:p>
        </w:tc>
        <w:tc>
          <w:tcPr>
            <w:tcW w:w="1234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9F5D36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Primjeri primjene u instalacijskoj tehnici</w:t>
            </w:r>
          </w:p>
        </w:tc>
      </w:tr>
      <w:tr w:rsidR="009F5D36" w:rsidRPr="002E2D60" w:rsidTr="009F5D36">
        <w:trPr>
          <w:jc w:val="center"/>
        </w:trPr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proofErr w:type="spellStart"/>
            <w:r w:rsidRPr="002E2D60">
              <w:rPr>
                <w:sz w:val="16"/>
                <w:szCs w:val="16"/>
              </w:rPr>
              <w:t>Polietilen</w:t>
            </w:r>
            <w:proofErr w:type="spellEnd"/>
            <w:r w:rsidRPr="002E2D60">
              <w:rPr>
                <w:sz w:val="16"/>
                <w:szCs w:val="16"/>
              </w:rPr>
              <w:t xml:space="preserve"> visoke gustoće (PE-HD)</w:t>
            </w:r>
          </w:p>
        </w:tc>
        <w:tc>
          <w:tcPr>
            <w:tcW w:w="756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0,95</w:t>
            </w:r>
          </w:p>
        </w:tc>
        <w:tc>
          <w:tcPr>
            <w:tcW w:w="1062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100</w:t>
            </w:r>
          </w:p>
        </w:tc>
        <w:tc>
          <w:tcPr>
            <w:tcW w:w="805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19</w:t>
            </w:r>
          </w:p>
        </w:tc>
        <w:tc>
          <w:tcPr>
            <w:tcW w:w="1667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Normalno zapaljiv; žuti plamen s plavom jezgrom, mirisa poput voska za svijeće</w:t>
            </w:r>
          </w:p>
        </w:tc>
        <w:tc>
          <w:tcPr>
            <w:tcW w:w="1945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Pliva na vodi; površine poput voska; podnosi temperature do –40 °C; postojan prema većini kemikalija (UV postojan samo uz dodatke)</w:t>
            </w:r>
          </w:p>
        </w:tc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Cijevi za hladnu i toplu vodu (bez tlaka); podzemni plinovodi; kanalizacijske cijevi</w:t>
            </w:r>
          </w:p>
        </w:tc>
      </w:tr>
      <w:tr w:rsidR="009F5D36" w:rsidRPr="002E2D60" w:rsidTr="009F5D36">
        <w:trPr>
          <w:jc w:val="center"/>
        </w:trPr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proofErr w:type="spellStart"/>
            <w:r w:rsidRPr="002E2D60">
              <w:rPr>
                <w:sz w:val="16"/>
                <w:szCs w:val="16"/>
              </w:rPr>
              <w:t>Polietilen</w:t>
            </w:r>
            <w:proofErr w:type="spellEnd"/>
            <w:r w:rsidRPr="002E2D60">
              <w:rPr>
                <w:sz w:val="16"/>
                <w:szCs w:val="16"/>
              </w:rPr>
              <w:t xml:space="preserve"> niske gustoće (PE-LD)</w:t>
            </w:r>
          </w:p>
        </w:tc>
        <w:tc>
          <w:tcPr>
            <w:tcW w:w="756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0,92</w:t>
            </w:r>
          </w:p>
        </w:tc>
        <w:tc>
          <w:tcPr>
            <w:tcW w:w="1062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60</w:t>
            </w:r>
          </w:p>
        </w:tc>
        <w:tc>
          <w:tcPr>
            <w:tcW w:w="805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12–14</w:t>
            </w:r>
          </w:p>
        </w:tc>
        <w:tc>
          <w:tcPr>
            <w:tcW w:w="1667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Normalno zapaljiv; žuti plamen s plavom jezgrom, mirisa poput voska za svijeće</w:t>
            </w:r>
          </w:p>
        </w:tc>
        <w:tc>
          <w:tcPr>
            <w:tcW w:w="1945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Površine poput voska; podnosi temperature do –40 °C; postojan prema većini kemikalija (UV postojan samo uz dodatke)</w:t>
            </w:r>
          </w:p>
        </w:tc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Cijevi za hladnu i toplu vodu (bez tlaka); kanalizacijske cijevi</w:t>
            </w:r>
          </w:p>
        </w:tc>
      </w:tr>
      <w:tr w:rsidR="009F5D36" w:rsidRPr="002E2D60" w:rsidTr="009F5D36">
        <w:trPr>
          <w:jc w:val="center"/>
        </w:trPr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 xml:space="preserve">Umreženi </w:t>
            </w:r>
            <w:proofErr w:type="spellStart"/>
            <w:r w:rsidRPr="002E2D60">
              <w:rPr>
                <w:sz w:val="16"/>
                <w:szCs w:val="16"/>
              </w:rPr>
              <w:t>polietilen</w:t>
            </w:r>
            <w:proofErr w:type="spellEnd"/>
            <w:r w:rsidRPr="002E2D60">
              <w:rPr>
                <w:sz w:val="16"/>
                <w:szCs w:val="16"/>
              </w:rPr>
              <w:t xml:space="preserve"> (PE-X)</w:t>
            </w:r>
          </w:p>
        </w:tc>
        <w:tc>
          <w:tcPr>
            <w:tcW w:w="756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0,94</w:t>
            </w:r>
          </w:p>
        </w:tc>
        <w:tc>
          <w:tcPr>
            <w:tcW w:w="1062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95</w:t>
            </w:r>
          </w:p>
        </w:tc>
        <w:tc>
          <w:tcPr>
            <w:tcW w:w="805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18</w:t>
            </w:r>
          </w:p>
        </w:tc>
        <w:tc>
          <w:tcPr>
            <w:tcW w:w="1667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—</w:t>
            </w:r>
          </w:p>
        </w:tc>
        <w:tc>
          <w:tcPr>
            <w:tcW w:w="1945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Postojan prema većini kemikalija</w:t>
            </w:r>
          </w:p>
        </w:tc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Cijevi za hladnu i toplu vodu; cijevi za sustave grijanja</w:t>
            </w:r>
          </w:p>
        </w:tc>
      </w:tr>
      <w:tr w:rsidR="009F5D36" w:rsidRPr="002E2D60" w:rsidTr="009F5D36">
        <w:trPr>
          <w:jc w:val="center"/>
        </w:trPr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Polipropilen (PP)</w:t>
            </w:r>
          </w:p>
        </w:tc>
        <w:tc>
          <w:tcPr>
            <w:tcW w:w="756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0,90</w:t>
            </w:r>
          </w:p>
        </w:tc>
        <w:tc>
          <w:tcPr>
            <w:tcW w:w="1062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95</w:t>
            </w:r>
          </w:p>
        </w:tc>
        <w:tc>
          <w:tcPr>
            <w:tcW w:w="805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30</w:t>
            </w:r>
          </w:p>
        </w:tc>
        <w:tc>
          <w:tcPr>
            <w:tcW w:w="1667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Teško zapaljiv; postaje smolast; žuti plamen s plavom jezgrom</w:t>
            </w:r>
          </w:p>
        </w:tc>
        <w:tc>
          <w:tcPr>
            <w:tcW w:w="1945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Pliva na vodi; velika površinska tvrdoća; stabilan pri oblikovanju; bez mirisa</w:t>
            </w:r>
          </w:p>
        </w:tc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Kanalizacijske cijevi; cijevi za hladnu i toplu vodu</w:t>
            </w:r>
          </w:p>
        </w:tc>
      </w:tr>
      <w:tr w:rsidR="009F5D36" w:rsidRPr="002E2D60" w:rsidTr="009F5D36">
        <w:trPr>
          <w:jc w:val="center"/>
        </w:trPr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Klorirani polipropilen (PPC)</w:t>
            </w:r>
          </w:p>
        </w:tc>
        <w:tc>
          <w:tcPr>
            <w:tcW w:w="756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0,91</w:t>
            </w:r>
          </w:p>
        </w:tc>
        <w:tc>
          <w:tcPr>
            <w:tcW w:w="1062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60</w:t>
            </w:r>
          </w:p>
        </w:tc>
        <w:tc>
          <w:tcPr>
            <w:tcW w:w="805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21</w:t>
            </w:r>
          </w:p>
        </w:tc>
        <w:tc>
          <w:tcPr>
            <w:tcW w:w="1667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—</w:t>
            </w:r>
          </w:p>
        </w:tc>
        <w:tc>
          <w:tcPr>
            <w:tcW w:w="1945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Dobro postojan prema kemikalijama; ograničeno postojan na temperaturama ispod 0 °C</w:t>
            </w:r>
          </w:p>
        </w:tc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Cijevi za sustave površinskog grijanja</w:t>
            </w:r>
          </w:p>
        </w:tc>
      </w:tr>
      <w:tr w:rsidR="009F5D36" w:rsidRPr="002E2D60" w:rsidTr="009F5D36">
        <w:trPr>
          <w:jc w:val="center"/>
        </w:trPr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proofErr w:type="spellStart"/>
            <w:r w:rsidRPr="002E2D60">
              <w:rPr>
                <w:sz w:val="16"/>
                <w:szCs w:val="16"/>
              </w:rPr>
              <w:t>Akrilnitril</w:t>
            </w:r>
            <w:proofErr w:type="spellEnd"/>
            <w:r w:rsidRPr="002E2D60">
              <w:rPr>
                <w:sz w:val="16"/>
                <w:szCs w:val="16"/>
              </w:rPr>
              <w:t>–</w:t>
            </w:r>
            <w:proofErr w:type="spellStart"/>
            <w:r w:rsidRPr="002E2D60">
              <w:rPr>
                <w:sz w:val="16"/>
                <w:szCs w:val="16"/>
              </w:rPr>
              <w:t>butadien</w:t>
            </w:r>
            <w:proofErr w:type="spellEnd"/>
            <w:r w:rsidRPr="002E2D60">
              <w:rPr>
                <w:sz w:val="16"/>
                <w:szCs w:val="16"/>
              </w:rPr>
              <w:t>–</w:t>
            </w:r>
            <w:proofErr w:type="spellStart"/>
            <w:r w:rsidRPr="002E2D60">
              <w:rPr>
                <w:sz w:val="16"/>
                <w:szCs w:val="16"/>
              </w:rPr>
              <w:t>stiren</w:t>
            </w:r>
            <w:proofErr w:type="spellEnd"/>
            <w:r w:rsidRPr="002E2D60">
              <w:rPr>
                <w:sz w:val="16"/>
                <w:szCs w:val="16"/>
              </w:rPr>
              <w:t xml:space="preserve"> (ABS)</w:t>
            </w:r>
          </w:p>
        </w:tc>
        <w:tc>
          <w:tcPr>
            <w:tcW w:w="756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1,06</w:t>
            </w:r>
          </w:p>
        </w:tc>
        <w:tc>
          <w:tcPr>
            <w:tcW w:w="1062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100</w:t>
            </w:r>
          </w:p>
        </w:tc>
        <w:tc>
          <w:tcPr>
            <w:tcW w:w="805" w:type="dxa"/>
            <w:vAlign w:val="center"/>
          </w:tcPr>
          <w:p w:rsidR="009F5D36" w:rsidRPr="002E2D60" w:rsidRDefault="009F5D36" w:rsidP="007D544D">
            <w:pPr>
              <w:spacing w:after="0"/>
              <w:jc w:val="center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40–50</w:t>
            </w:r>
          </w:p>
        </w:tc>
        <w:tc>
          <w:tcPr>
            <w:tcW w:w="1667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 xml:space="preserve">Normalno zapaljiv; </w:t>
            </w:r>
            <w:proofErr w:type="spellStart"/>
            <w:r w:rsidRPr="002E2D60">
              <w:rPr>
                <w:sz w:val="16"/>
                <w:szCs w:val="16"/>
              </w:rPr>
              <w:t>čadavi</w:t>
            </w:r>
            <w:proofErr w:type="spellEnd"/>
            <w:r w:rsidRPr="002E2D60">
              <w:rPr>
                <w:sz w:val="16"/>
                <w:szCs w:val="16"/>
              </w:rPr>
              <w:t xml:space="preserve"> plamen slatkastog mirisa</w:t>
            </w:r>
          </w:p>
        </w:tc>
        <w:tc>
          <w:tcPr>
            <w:tcW w:w="1945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 xml:space="preserve">Ne pliva na vodi; </w:t>
            </w:r>
            <w:proofErr w:type="spellStart"/>
            <w:r w:rsidRPr="002E2D60">
              <w:rPr>
                <w:sz w:val="16"/>
                <w:szCs w:val="16"/>
              </w:rPr>
              <w:t>viskoelastičan</w:t>
            </w:r>
            <w:proofErr w:type="spellEnd"/>
            <w:r w:rsidRPr="002E2D60">
              <w:rPr>
                <w:sz w:val="16"/>
                <w:szCs w:val="16"/>
              </w:rPr>
              <w:t>; žilav pri udarcima i niskim temperaturama; nepostojan na UV zračenje</w:t>
            </w:r>
          </w:p>
        </w:tc>
        <w:tc>
          <w:tcPr>
            <w:tcW w:w="1234" w:type="dxa"/>
            <w:vAlign w:val="center"/>
          </w:tcPr>
          <w:p w:rsidR="009F5D36" w:rsidRPr="002E2D60" w:rsidRDefault="009F5D36" w:rsidP="007D544D">
            <w:pPr>
              <w:spacing w:after="0"/>
              <w:rPr>
                <w:sz w:val="16"/>
                <w:szCs w:val="16"/>
              </w:rPr>
            </w:pPr>
            <w:r w:rsidRPr="002E2D60">
              <w:rPr>
                <w:sz w:val="16"/>
                <w:szCs w:val="16"/>
              </w:rPr>
              <w:t>Kanalizacijske cijevi</w:t>
            </w:r>
          </w:p>
        </w:tc>
      </w:tr>
    </w:tbl>
    <w:p w:rsidR="00D52F11" w:rsidRDefault="00D52F11" w:rsidP="00D52F11">
      <w:pPr>
        <w:pStyle w:val="Naslov1"/>
        <w:ind w:firstLine="708"/>
        <w:rPr>
          <w:sz w:val="20"/>
        </w:rPr>
      </w:pPr>
    </w:p>
    <w:p w:rsidR="00D52F11" w:rsidRDefault="00D52F11">
      <w:pPr>
        <w:rPr>
          <w:rFonts w:asciiTheme="majorHAnsi" w:eastAsiaTheme="majorEastAsia" w:hAnsiTheme="majorHAnsi" w:cstheme="majorBidi"/>
          <w:b/>
          <w:bCs/>
          <w:sz w:val="20"/>
          <w:szCs w:val="28"/>
          <w:lang w:val="en-US"/>
        </w:rPr>
      </w:pPr>
      <w:r>
        <w:rPr>
          <w:sz w:val="20"/>
        </w:rPr>
        <w:br w:type="page"/>
      </w:r>
    </w:p>
    <w:p w:rsidR="009F5D36" w:rsidRPr="009F5D36" w:rsidRDefault="009F5D36" w:rsidP="00131598">
      <w:pPr>
        <w:ind w:left="709"/>
      </w:pPr>
      <w:r w:rsidRPr="009F5D36">
        <w:lastRenderedPageBreak/>
        <w:t xml:space="preserve">Tablica 3.5 – Osnovna svojstva </w:t>
      </w:r>
      <w:proofErr w:type="spellStart"/>
      <w:r w:rsidRPr="009F5D36">
        <w:t>termoplasta</w:t>
      </w:r>
      <w:proofErr w:type="spellEnd"/>
      <w:r>
        <w:t xml:space="preserve"> - nastavak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797"/>
        <w:gridCol w:w="1062"/>
        <w:gridCol w:w="1065"/>
        <w:gridCol w:w="1701"/>
        <w:gridCol w:w="1770"/>
        <w:gridCol w:w="1234"/>
      </w:tblGrid>
      <w:tr w:rsidR="009F5D36" w:rsidRPr="002E2D60" w:rsidTr="009F5D36">
        <w:trPr>
          <w:jc w:val="center"/>
        </w:trPr>
        <w:tc>
          <w:tcPr>
            <w:tcW w:w="1466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7D544D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Materijal i uobičajena oznaka</w:t>
            </w:r>
          </w:p>
        </w:tc>
        <w:tc>
          <w:tcPr>
            <w:tcW w:w="797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7D544D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Gustoća (kg/m³)</w:t>
            </w:r>
          </w:p>
        </w:tc>
        <w:tc>
          <w:tcPr>
            <w:tcW w:w="1062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7D544D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Najviša temperatura uporabe (°C)</w:t>
            </w:r>
          </w:p>
        </w:tc>
        <w:tc>
          <w:tcPr>
            <w:tcW w:w="1065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7D544D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Vlačna čvrstoća (N/mm²)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7D544D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Ponašanje u slučaju požara</w:t>
            </w:r>
          </w:p>
        </w:tc>
        <w:tc>
          <w:tcPr>
            <w:tcW w:w="1770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7D544D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Značajke, posebnosti</w:t>
            </w:r>
          </w:p>
        </w:tc>
        <w:tc>
          <w:tcPr>
            <w:tcW w:w="1234" w:type="dxa"/>
            <w:shd w:val="clear" w:color="auto" w:fill="D0CECE" w:themeFill="background2" w:themeFillShade="E6"/>
            <w:vAlign w:val="center"/>
          </w:tcPr>
          <w:p w:rsidR="009F5D36" w:rsidRPr="009F5D36" w:rsidRDefault="009F5D36" w:rsidP="007D544D">
            <w:pPr>
              <w:jc w:val="center"/>
              <w:rPr>
                <w:b/>
                <w:sz w:val="16"/>
                <w:szCs w:val="16"/>
              </w:rPr>
            </w:pPr>
            <w:r w:rsidRPr="009F5D36">
              <w:rPr>
                <w:b/>
                <w:sz w:val="16"/>
                <w:szCs w:val="16"/>
              </w:rPr>
              <w:t>Primjeri primjene u instalacijskoj tehnici</w:t>
            </w:r>
          </w:p>
        </w:tc>
      </w:tr>
      <w:tr w:rsidR="009F5D36" w:rsidRPr="002E2D60" w:rsidTr="009F5D36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proofErr w:type="spellStart"/>
            <w:r w:rsidRPr="009F5D36">
              <w:rPr>
                <w:sz w:val="16"/>
                <w:szCs w:val="16"/>
              </w:rPr>
              <w:t>Polivinilklorid</w:t>
            </w:r>
            <w:proofErr w:type="spellEnd"/>
            <w:r w:rsidRPr="009F5D36">
              <w:rPr>
                <w:sz w:val="16"/>
                <w:szCs w:val="16"/>
              </w:rPr>
              <w:t xml:space="preserve"> bez omekšivača (PVC-U)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1,38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70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50–60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Teško zapaljiv; žuti plamen sa zelenim rubom, probadajućeg mirisa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Ne pliva na vodi; slabo toplinski postojan (do 80 °C); neotporan na niske temperature; postojan na UV zračenje uz dodatke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Cijevi za hladnu vodu; kanalizacijske cijevi</w:t>
            </w:r>
          </w:p>
        </w:tc>
      </w:tr>
      <w:tr w:rsidR="009F5D36" w:rsidRPr="002E2D60" w:rsidTr="009F5D36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proofErr w:type="spellStart"/>
            <w:r w:rsidRPr="009F5D36">
              <w:rPr>
                <w:sz w:val="16"/>
                <w:szCs w:val="16"/>
              </w:rPr>
              <w:t>Polivinilklorid</w:t>
            </w:r>
            <w:proofErr w:type="spellEnd"/>
            <w:r w:rsidRPr="009F5D36">
              <w:rPr>
                <w:sz w:val="16"/>
                <w:szCs w:val="16"/>
              </w:rPr>
              <w:t xml:space="preserve"> (PVC)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1,34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60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50–60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Teško zapaljiv; žuti plamen sa zelenim rubom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Neotporan na niske temperature; postojan na UV zračenje uz dodatke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Oluci, cijevi za kišnicu</w:t>
            </w:r>
          </w:p>
        </w:tc>
      </w:tr>
      <w:tr w:rsidR="009F5D36" w:rsidRPr="002E2D60" w:rsidTr="009F5D36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 xml:space="preserve">Klorirani </w:t>
            </w:r>
            <w:proofErr w:type="spellStart"/>
            <w:r w:rsidRPr="009F5D36">
              <w:rPr>
                <w:sz w:val="16"/>
                <w:szCs w:val="16"/>
              </w:rPr>
              <w:t>polivinilklorid</w:t>
            </w:r>
            <w:proofErr w:type="spellEnd"/>
            <w:r w:rsidRPr="009F5D36">
              <w:rPr>
                <w:sz w:val="16"/>
                <w:szCs w:val="16"/>
              </w:rPr>
              <w:t xml:space="preserve"> (PVC-C)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1,40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95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—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—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Cijevi za hladnu i toplu vodu</w:t>
            </w:r>
          </w:p>
        </w:tc>
      </w:tr>
      <w:tr w:rsidR="009F5D36" w:rsidRPr="002E2D60" w:rsidTr="009F5D36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proofErr w:type="spellStart"/>
            <w:r w:rsidRPr="009F5D36">
              <w:rPr>
                <w:sz w:val="16"/>
                <w:szCs w:val="16"/>
              </w:rPr>
              <w:t>Polibuten</w:t>
            </w:r>
            <w:proofErr w:type="spellEnd"/>
            <w:r w:rsidRPr="009F5D36">
              <w:rPr>
                <w:sz w:val="16"/>
                <w:szCs w:val="16"/>
              </w:rPr>
              <w:t xml:space="preserve"> (PB)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0,93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95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Nije zapaljiv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Pliva na vodi; otporan na zračenje; savitljiv; postojan pri visokim temperaturama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Cijevi za toplu vodu i sustave grijanja</w:t>
            </w:r>
          </w:p>
        </w:tc>
      </w:tr>
      <w:tr w:rsidR="009F5D36" w:rsidRPr="002E2D60" w:rsidTr="009F5D36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 xml:space="preserve">Akril, </w:t>
            </w:r>
            <w:proofErr w:type="spellStart"/>
            <w:r w:rsidRPr="009F5D36">
              <w:rPr>
                <w:sz w:val="16"/>
                <w:szCs w:val="16"/>
              </w:rPr>
              <w:t>polimetametakrilat</w:t>
            </w:r>
            <w:proofErr w:type="spellEnd"/>
            <w:r w:rsidRPr="009F5D36">
              <w:rPr>
                <w:sz w:val="16"/>
                <w:szCs w:val="16"/>
              </w:rPr>
              <w:t xml:space="preserve"> (PMMA)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1,18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100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≤70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Normalno zapaljiv; svijetložuti plamen s plavim rubom, slatkastog mirisa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Ne pliva na vodi; glatke površine; otporan na vruću vodu, kiseline i lužine; prigušuje buku; može se polirati; neotporan na alkohol i otapala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 xml:space="preserve">Kade, </w:t>
            </w:r>
            <w:proofErr w:type="spellStart"/>
            <w:r w:rsidRPr="009F5D36">
              <w:rPr>
                <w:sz w:val="16"/>
                <w:szCs w:val="16"/>
              </w:rPr>
              <w:t>tuškabine</w:t>
            </w:r>
            <w:proofErr w:type="spellEnd"/>
            <w:r w:rsidRPr="009F5D36">
              <w:rPr>
                <w:sz w:val="16"/>
                <w:szCs w:val="16"/>
              </w:rPr>
              <w:t>, umivaonici, zasloni tuš kabina, kupaonička i sanitarna oprema</w:t>
            </w:r>
          </w:p>
        </w:tc>
      </w:tr>
      <w:tr w:rsidR="009F5D36" w:rsidRPr="002E2D60" w:rsidTr="009F5D36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proofErr w:type="spellStart"/>
            <w:r w:rsidRPr="009F5D36">
              <w:rPr>
                <w:sz w:val="16"/>
                <w:szCs w:val="16"/>
              </w:rPr>
              <w:t>Polistiren</w:t>
            </w:r>
            <w:proofErr w:type="spellEnd"/>
            <w:r w:rsidRPr="009F5D36">
              <w:rPr>
                <w:sz w:val="16"/>
                <w:szCs w:val="16"/>
              </w:rPr>
              <w:t xml:space="preserve"> (PS)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1,05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80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Teško zapaljiv; žuto-crveni plamen, neugodan slatkast miris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Ne pliva na vodi; postojan na masti, lužine i kiseline; nepostojan na benzen i ugljikovodike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Izolacija</w:t>
            </w:r>
          </w:p>
        </w:tc>
      </w:tr>
      <w:tr w:rsidR="009F5D36" w:rsidRPr="002E2D60" w:rsidTr="009F5D36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 xml:space="preserve">Teflon, </w:t>
            </w:r>
            <w:proofErr w:type="spellStart"/>
            <w:r w:rsidRPr="009F5D36">
              <w:rPr>
                <w:sz w:val="16"/>
                <w:szCs w:val="16"/>
              </w:rPr>
              <w:t>politetrafluoretilen</w:t>
            </w:r>
            <w:proofErr w:type="spellEnd"/>
            <w:r w:rsidRPr="009F5D36">
              <w:rPr>
                <w:sz w:val="16"/>
                <w:szCs w:val="16"/>
              </w:rPr>
              <w:t xml:space="preserve"> (PTFE)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2,2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260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20–70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Nije zapaljiv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Ne pliva na vodi; postojan na atmosferske utjecaje i svjetlost; postojan na otapala; postojan na temperature do 400 °C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D36" w:rsidRPr="009F5D36" w:rsidRDefault="009F5D36" w:rsidP="009F5D36">
            <w:pPr>
              <w:jc w:val="center"/>
              <w:rPr>
                <w:sz w:val="16"/>
                <w:szCs w:val="16"/>
              </w:rPr>
            </w:pPr>
            <w:r w:rsidRPr="009F5D36">
              <w:rPr>
                <w:sz w:val="16"/>
                <w:szCs w:val="16"/>
              </w:rPr>
              <w:t>Zaštitne prevlake; brtve</w:t>
            </w:r>
          </w:p>
        </w:tc>
      </w:tr>
    </w:tbl>
    <w:p w:rsidR="005665C9" w:rsidRDefault="005665C9" w:rsidP="009F5D36">
      <w:pPr>
        <w:ind w:left="426"/>
      </w:pPr>
    </w:p>
    <w:p w:rsidR="00D52F11" w:rsidRPr="009F5D36" w:rsidRDefault="00D52F11" w:rsidP="00131598">
      <w:pPr>
        <w:pStyle w:val="Naslov2"/>
        <w:numPr>
          <w:ilvl w:val="2"/>
          <w:numId w:val="26"/>
        </w:numPr>
      </w:pPr>
      <w:bookmarkStart w:id="3" w:name="_Toc213191807"/>
      <w:proofErr w:type="spellStart"/>
      <w:r>
        <w:t>Polivinilklorid</w:t>
      </w:r>
      <w:bookmarkEnd w:id="3"/>
      <w:proofErr w:type="spellEnd"/>
    </w:p>
    <w:p w:rsidR="00D52F11" w:rsidRDefault="00D52F11" w:rsidP="00D52F11">
      <w:pPr>
        <w:ind w:left="851"/>
      </w:pPr>
      <w:proofErr w:type="spellStart"/>
      <w:r w:rsidRPr="009F5D36">
        <w:rPr>
          <w:b/>
        </w:rPr>
        <w:t>Polivinilkolorid</w:t>
      </w:r>
      <w:proofErr w:type="spellEnd"/>
      <w:r w:rsidRPr="009F5D36">
        <w:rPr>
          <w:b/>
        </w:rPr>
        <w:t xml:space="preserve"> (PVC)</w:t>
      </w:r>
      <w:r>
        <w:t xml:space="preserve"> je danas jedan od najčešće korištenih polimernih materijala. Prema tvrdoći se može podijeliti na meki i tvrdi, a svojstva mu ovise o vrsti i količini dodanog omekšivača. Otporan je na većinu kiselina i lužina, no prilično neotporan na otapala. Njegova primjena ovisi o tvrdoći i dodatnoj obradi:</w:t>
      </w:r>
    </w:p>
    <w:p w:rsidR="00D52F11" w:rsidRDefault="00D52F11" w:rsidP="00D52F11">
      <w:pPr>
        <w:pStyle w:val="Odlomakpopisa"/>
        <w:numPr>
          <w:ilvl w:val="0"/>
          <w:numId w:val="14"/>
        </w:numPr>
      </w:pPr>
      <w:r>
        <w:t>tvrdi PVC: za izradu cijevi, armatura i oluka</w:t>
      </w:r>
    </w:p>
    <w:p w:rsidR="00D52F11" w:rsidRDefault="00D52F11" w:rsidP="00D52F11">
      <w:pPr>
        <w:pStyle w:val="Odlomakpopisa"/>
        <w:numPr>
          <w:ilvl w:val="0"/>
          <w:numId w:val="14"/>
        </w:numPr>
      </w:pPr>
      <w:r>
        <w:t>meki PVC: za izradu folija, savitljivih cijevi ('crijeva'), brtvenih traka</w:t>
      </w:r>
    </w:p>
    <w:p w:rsidR="00D52F11" w:rsidRDefault="00D52F11" w:rsidP="00D52F11">
      <w:pPr>
        <w:pStyle w:val="Odlomakpopisa"/>
        <w:numPr>
          <w:ilvl w:val="0"/>
          <w:numId w:val="14"/>
        </w:numPr>
      </w:pPr>
      <w:r>
        <w:t>PVC bez dodanog omekšivača (PVC-U): za izradu instalacija (cijevi) za hladnu vodu</w:t>
      </w:r>
    </w:p>
    <w:p w:rsidR="00D52F11" w:rsidRDefault="00D52F11" w:rsidP="00D52F11">
      <w:pPr>
        <w:pStyle w:val="Odlomakpopisa"/>
        <w:numPr>
          <w:ilvl w:val="0"/>
          <w:numId w:val="14"/>
        </w:numPr>
      </w:pPr>
      <w:r>
        <w:t>klorirani PVC (PVC-C): za izradu cijevi.</w:t>
      </w:r>
    </w:p>
    <w:p w:rsidR="00D52F11" w:rsidRDefault="00D52F11" w:rsidP="00D52F11"/>
    <w:p w:rsidR="00D52F11" w:rsidRDefault="00D52F11" w:rsidP="00D52F11"/>
    <w:p w:rsidR="00D52F11" w:rsidRDefault="00D52F11" w:rsidP="00D52F11"/>
    <w:p w:rsidR="00D52F11" w:rsidRDefault="00D52F11" w:rsidP="00D52F11"/>
    <w:p w:rsidR="00D52F11" w:rsidRDefault="00D52F11" w:rsidP="00D52F11"/>
    <w:p w:rsidR="00D52F11" w:rsidRPr="00F42496" w:rsidRDefault="00D52F11" w:rsidP="00131598">
      <w:pPr>
        <w:pStyle w:val="Naslov2"/>
        <w:numPr>
          <w:ilvl w:val="2"/>
          <w:numId w:val="26"/>
        </w:numPr>
      </w:pPr>
      <w:bookmarkStart w:id="4" w:name="_Toc213191808"/>
      <w:proofErr w:type="spellStart"/>
      <w:r w:rsidRPr="00F42496">
        <w:t>Polietilen</w:t>
      </w:r>
      <w:bookmarkEnd w:id="4"/>
      <w:proofErr w:type="spellEnd"/>
    </w:p>
    <w:p w:rsidR="00D52F11" w:rsidRDefault="00D52F11" w:rsidP="00D52F11">
      <w:pPr>
        <w:ind w:left="851"/>
      </w:pPr>
      <w:proofErr w:type="spellStart"/>
      <w:r w:rsidRPr="00831FCE">
        <w:rPr>
          <w:b/>
        </w:rPr>
        <w:t>Polietilen</w:t>
      </w:r>
      <w:proofErr w:type="spellEnd"/>
      <w:r w:rsidRPr="00831FCE">
        <w:rPr>
          <w:b/>
        </w:rPr>
        <w:t xml:space="preserve"> ili </w:t>
      </w:r>
      <w:proofErr w:type="spellStart"/>
      <w:r w:rsidRPr="00831FCE">
        <w:rPr>
          <w:b/>
        </w:rPr>
        <w:t>polieten</w:t>
      </w:r>
      <w:proofErr w:type="spellEnd"/>
      <w:r w:rsidRPr="00831FCE">
        <w:rPr>
          <w:b/>
        </w:rPr>
        <w:t xml:space="preserve"> (PE)</w:t>
      </w:r>
      <w:r>
        <w:t xml:space="preserve"> je također vrlo čest polimerni materijal. Postojan je na većinu ki</w:t>
      </w:r>
      <w:r w:rsidR="00BA6C5C">
        <w:t>selina, lužina, ulja, no neotpo</w:t>
      </w:r>
      <w:r>
        <w:t>ran na koncentrirane kiseline ili ultraljubičasto zračenje. Ovisno o gustoći, mijenjaju mu se i svojstva, posebice čvrstoća i kemijska postojanost pa može biti:</w:t>
      </w:r>
    </w:p>
    <w:p w:rsidR="00D52F11" w:rsidRDefault="00D52F11" w:rsidP="00D52F11">
      <w:pPr>
        <w:ind w:left="851"/>
      </w:pPr>
      <w:r>
        <w:t>PE visoke gustoće (PE-HD)</w:t>
      </w:r>
    </w:p>
    <w:p w:rsidR="00D52F11" w:rsidRDefault="00D52F11" w:rsidP="00D52F11">
      <w:pPr>
        <w:ind w:left="851"/>
      </w:pPr>
      <w:r>
        <w:t>PE niske gustoće (PE-LD)</w:t>
      </w:r>
    </w:p>
    <w:p w:rsidR="00D52F11" w:rsidRDefault="00D52F11" w:rsidP="00D52F11">
      <w:pPr>
        <w:ind w:left="851"/>
      </w:pPr>
      <w:r>
        <w:t xml:space="preserve">umreženi </w:t>
      </w:r>
      <w:proofErr w:type="spellStart"/>
      <w:r>
        <w:t>polietilen</w:t>
      </w:r>
      <w:proofErr w:type="spellEnd"/>
      <w:r>
        <w:t>: PE-X (obični, koji se ne može zavarivati) i PE-</w:t>
      </w:r>
      <w:proofErr w:type="spellStart"/>
      <w:r>
        <w:t>Xa</w:t>
      </w:r>
      <w:proofErr w:type="spellEnd"/>
      <w:r>
        <w:t xml:space="preserve"> (koji se može zavarivati pod određenim uvjetima).</w:t>
      </w:r>
    </w:p>
    <w:p w:rsidR="00D52F11" w:rsidRDefault="00D52F11" w:rsidP="00D52F11">
      <w:pPr>
        <w:ind w:left="851"/>
      </w:pPr>
      <w:r>
        <w:t xml:space="preserve">Od </w:t>
      </w:r>
      <w:proofErr w:type="spellStart"/>
      <w:r>
        <w:t>polietilena</w:t>
      </w:r>
      <w:proofErr w:type="spellEnd"/>
      <w:r>
        <w:t xml:space="preserve"> se izrađuju cijevi za vodovodnu i otpadnu vodu te za podzemne plinovode i spremnike, a od umreženog </w:t>
      </w:r>
      <w:proofErr w:type="spellStart"/>
      <w:r>
        <w:t>polietilena</w:t>
      </w:r>
      <w:proofErr w:type="spellEnd"/>
      <w:r>
        <w:t xml:space="preserve"> cijevi za podno grijanje, pitku vodu itd.</w:t>
      </w:r>
    </w:p>
    <w:p w:rsidR="00D52F11" w:rsidRPr="00831FCE" w:rsidRDefault="00D52F11" w:rsidP="00131598">
      <w:pPr>
        <w:pStyle w:val="Naslov2"/>
        <w:numPr>
          <w:ilvl w:val="2"/>
          <w:numId w:val="26"/>
        </w:numPr>
      </w:pPr>
      <w:bookmarkStart w:id="5" w:name="_Toc213191809"/>
      <w:proofErr w:type="spellStart"/>
      <w:r>
        <w:t>Poliamid</w:t>
      </w:r>
      <w:bookmarkEnd w:id="5"/>
      <w:proofErr w:type="spellEnd"/>
    </w:p>
    <w:p w:rsidR="00D52F11" w:rsidRDefault="00D52F11" w:rsidP="00D52F11">
      <w:pPr>
        <w:ind w:left="851"/>
      </w:pPr>
      <w:proofErr w:type="spellStart"/>
      <w:r w:rsidRPr="00D52F11">
        <w:t>Poliamid</w:t>
      </w:r>
      <w:proofErr w:type="spellEnd"/>
      <w:r w:rsidRPr="00D52F11">
        <w:t xml:space="preserve"> (PA) je žilav i tvrd polimerni materijal, postojan na djelovanje tlaka i trenja. Služi za proizvodnju vlakna (najlon!), kućišta ležajeva, zupčanika i filtara.</w:t>
      </w:r>
    </w:p>
    <w:p w:rsidR="00D52F11" w:rsidRPr="00831FCE" w:rsidRDefault="00D52F11" w:rsidP="00131598">
      <w:pPr>
        <w:pStyle w:val="Naslov2"/>
        <w:numPr>
          <w:ilvl w:val="2"/>
          <w:numId w:val="26"/>
        </w:numPr>
      </w:pPr>
      <w:bookmarkStart w:id="6" w:name="_Toc213191810"/>
      <w:r>
        <w:t>Polipropilen</w:t>
      </w:r>
      <w:bookmarkEnd w:id="6"/>
    </w:p>
    <w:p w:rsidR="00D52F11" w:rsidRDefault="00D52F11" w:rsidP="00D52F11">
      <w:pPr>
        <w:ind w:left="851"/>
      </w:pPr>
      <w:r w:rsidRPr="00D52F11">
        <w:t xml:space="preserve">Polipropilen (PP) je polimerni materijal koji je po svojstvima vrlo sličan </w:t>
      </w:r>
      <w:proofErr w:type="spellStart"/>
      <w:r w:rsidRPr="00D52F11">
        <w:t>polietilenu</w:t>
      </w:r>
      <w:proofErr w:type="spellEnd"/>
      <w:r w:rsidRPr="00D52F11">
        <w:t>, no po</w:t>
      </w:r>
      <w:r w:rsidR="00BA6C5C">
        <w:t>stojaniji je na djelovanje agre</w:t>
      </w:r>
      <w:r w:rsidRPr="00D52F11">
        <w:t>sivnih tvari. Od njega se proizvode cijevi za vodov</w:t>
      </w:r>
      <w:r w:rsidR="00BA6C5C">
        <w:t>odne, ka</w:t>
      </w:r>
      <w:r w:rsidRPr="00D52F11">
        <w:t>nalizacijske i instalacije sustava površinskog grijanja, dijelovi crpki i ventilatora.</w:t>
      </w:r>
    </w:p>
    <w:p w:rsidR="00D52F11" w:rsidRPr="00831FCE" w:rsidRDefault="00D52F11" w:rsidP="00131598">
      <w:pPr>
        <w:pStyle w:val="Naslov2"/>
        <w:numPr>
          <w:ilvl w:val="2"/>
          <w:numId w:val="26"/>
        </w:numPr>
      </w:pPr>
      <w:bookmarkStart w:id="7" w:name="_Toc213191811"/>
      <w:proofErr w:type="spellStart"/>
      <w:r>
        <w:t>Polibuten</w:t>
      </w:r>
      <w:bookmarkEnd w:id="7"/>
      <w:proofErr w:type="spellEnd"/>
    </w:p>
    <w:p w:rsidR="00D52F11" w:rsidRDefault="00D52F11" w:rsidP="00D52F11">
      <w:pPr>
        <w:ind w:left="851"/>
      </w:pPr>
      <w:proofErr w:type="spellStart"/>
      <w:r w:rsidRPr="00D52F11">
        <w:t>Polibuten</w:t>
      </w:r>
      <w:proofErr w:type="spellEnd"/>
      <w:r w:rsidRPr="00D52F11">
        <w:t xml:space="preserve"> ili </w:t>
      </w:r>
      <w:proofErr w:type="spellStart"/>
      <w:r w:rsidRPr="00D52F11">
        <w:t>polibutilen</w:t>
      </w:r>
      <w:proofErr w:type="spellEnd"/>
      <w:r w:rsidRPr="00D52F11">
        <w:t xml:space="preserve"> (PB) je</w:t>
      </w:r>
      <w:r w:rsidR="00BA6C5C">
        <w:t xml:space="preserve"> polimerni materijal koji je ži</w:t>
      </w:r>
      <w:r w:rsidRPr="00D52F11">
        <w:t>lav i otporan na promjenu oblika, toplinu i trenje. Služi za izradu cijevi za pitku vodu i podno grijanje te laboratorijskih uređaja.</w:t>
      </w:r>
    </w:p>
    <w:p w:rsidR="00D52F11" w:rsidRPr="00831FCE" w:rsidRDefault="00D52F11" w:rsidP="00131598">
      <w:pPr>
        <w:pStyle w:val="Naslov2"/>
        <w:numPr>
          <w:ilvl w:val="2"/>
          <w:numId w:val="26"/>
        </w:numPr>
      </w:pPr>
      <w:bookmarkStart w:id="8" w:name="_Toc213191812"/>
      <w:proofErr w:type="spellStart"/>
      <w:r>
        <w:t>Polibuten</w:t>
      </w:r>
      <w:bookmarkEnd w:id="8"/>
      <w:proofErr w:type="spellEnd"/>
    </w:p>
    <w:p w:rsidR="00D52F11" w:rsidRDefault="00D52F11" w:rsidP="00D52F11">
      <w:pPr>
        <w:ind w:left="851"/>
      </w:pPr>
      <w:proofErr w:type="spellStart"/>
      <w:r w:rsidRPr="00D52F11">
        <w:t>Polistiren</w:t>
      </w:r>
      <w:proofErr w:type="spellEnd"/>
      <w:r w:rsidRPr="00D52F11">
        <w:t xml:space="preserve"> ili </w:t>
      </w:r>
      <w:proofErr w:type="spellStart"/>
      <w:r w:rsidRPr="00D52F11">
        <w:t>polistirol</w:t>
      </w:r>
      <w:proofErr w:type="spellEnd"/>
      <w:r w:rsidRPr="00D52F11">
        <w:t xml:space="preserve"> (PS) je polimerni materijal koji se naj-češće pojavljuje u obliku pjene (uz dodatak ekspandera) ili ploča, a najčešće se koristi toplinsku izolaciju u graditeljstvu.</w:t>
      </w:r>
    </w:p>
    <w:p w:rsidR="00BA6C5C" w:rsidRPr="00BA6C5C" w:rsidRDefault="00BA6C5C" w:rsidP="00131598">
      <w:pPr>
        <w:pStyle w:val="Naslov2"/>
        <w:numPr>
          <w:ilvl w:val="2"/>
          <w:numId w:val="26"/>
        </w:numPr>
      </w:pPr>
      <w:bookmarkStart w:id="9" w:name="_Toc213191813"/>
      <w:proofErr w:type="spellStart"/>
      <w:r w:rsidRPr="00BA6C5C">
        <w:t>Polimetilmetakrilat</w:t>
      </w:r>
      <w:bookmarkEnd w:id="9"/>
      <w:proofErr w:type="spellEnd"/>
    </w:p>
    <w:p w:rsidR="00BA6C5C" w:rsidRDefault="00BA6C5C" w:rsidP="00D52F11">
      <w:pPr>
        <w:ind w:left="851"/>
      </w:pPr>
      <w:proofErr w:type="spellStart"/>
      <w:r w:rsidRPr="00BA6C5C">
        <w:t>Polimetilmetakrilat</w:t>
      </w:r>
      <w:proofErr w:type="spellEnd"/>
      <w:r w:rsidRPr="00BA6C5C">
        <w:t>, akrilno staklo ili akril (PMMA) je prozi-ran polimerni materijal otpo</w:t>
      </w:r>
      <w:r>
        <w:t>ran na vremenske utjecaje, udar</w:t>
      </w:r>
      <w:r w:rsidRPr="00BA6C5C">
        <w:t>ce i većinu kiselina i lužina, no neotporan na brojna organska otapala i na ogrebotine. Kako j</w:t>
      </w:r>
      <w:r>
        <w:t>e proziran, najčešće služi umje</w:t>
      </w:r>
      <w:r w:rsidRPr="00BA6C5C">
        <w:t xml:space="preserve">sto stakla, ponajviše za izradu dijelova raznih kupaoničkih i sanitarnih elemenata (kada, </w:t>
      </w:r>
      <w:proofErr w:type="spellStart"/>
      <w:r w:rsidRPr="00BA6C5C">
        <w:t>t</w:t>
      </w:r>
      <w:r>
        <w:t>uškabina</w:t>
      </w:r>
      <w:proofErr w:type="spellEnd"/>
      <w:r>
        <w:t xml:space="preserve">, zastora </w:t>
      </w:r>
      <w:proofErr w:type="spellStart"/>
      <w:r>
        <w:t>tuškabina</w:t>
      </w:r>
      <w:proofErr w:type="spellEnd"/>
      <w:r>
        <w:t>, ba</w:t>
      </w:r>
      <w:r w:rsidRPr="00BA6C5C">
        <w:t xml:space="preserve">zena </w:t>
      </w:r>
      <w:proofErr w:type="spellStart"/>
      <w:r w:rsidRPr="00BA6C5C">
        <w:t>itd</w:t>
      </w:r>
      <w:proofErr w:type="spellEnd"/>
      <w:r w:rsidRPr="00BA6C5C">
        <w:t>).</w:t>
      </w:r>
    </w:p>
    <w:p w:rsidR="00BA6C5C" w:rsidRPr="00BA6C5C" w:rsidRDefault="00BA6C5C" w:rsidP="00131598">
      <w:pPr>
        <w:pStyle w:val="Naslov2"/>
        <w:numPr>
          <w:ilvl w:val="2"/>
          <w:numId w:val="26"/>
        </w:numPr>
      </w:pPr>
      <w:bookmarkStart w:id="10" w:name="_Toc213191814"/>
      <w:proofErr w:type="spellStart"/>
      <w:r w:rsidRPr="00BA6C5C">
        <w:t>Politetrafluoretilen</w:t>
      </w:r>
      <w:bookmarkEnd w:id="10"/>
      <w:proofErr w:type="spellEnd"/>
    </w:p>
    <w:p w:rsidR="00BA6C5C" w:rsidRDefault="00BA6C5C" w:rsidP="00D52F11">
      <w:pPr>
        <w:ind w:left="851"/>
      </w:pPr>
      <w:proofErr w:type="spellStart"/>
      <w:r w:rsidRPr="00BA6C5C">
        <w:t>Politetrafluoretilen</w:t>
      </w:r>
      <w:proofErr w:type="spellEnd"/>
      <w:r w:rsidRPr="00BA6C5C">
        <w:t xml:space="preserve"> ili teflon (PTFE) je polimerni materijal koji je postojan na temperature do 280 °C te na većinu kiseli-na i lužina pa se koristi za izradu ležajeva, ventila, brtvi i raznih zaštitnih slojeva.</w:t>
      </w:r>
    </w:p>
    <w:p w:rsidR="00BA6C5C" w:rsidRPr="00BA6C5C" w:rsidRDefault="00BA6C5C" w:rsidP="00131598">
      <w:pPr>
        <w:pStyle w:val="Naslov2"/>
        <w:numPr>
          <w:ilvl w:val="2"/>
          <w:numId w:val="26"/>
        </w:numPr>
      </w:pPr>
      <w:bookmarkStart w:id="11" w:name="_Toc213191815"/>
      <w:r w:rsidRPr="00BA6C5C">
        <w:t>Polivinilidenfluorid</w:t>
      </w:r>
      <w:bookmarkEnd w:id="11"/>
    </w:p>
    <w:p w:rsidR="00BA6C5C" w:rsidRDefault="00BA6C5C" w:rsidP="00D52F11">
      <w:pPr>
        <w:ind w:left="851"/>
      </w:pPr>
      <w:r w:rsidRPr="00BA6C5C">
        <w:t>Polivinilidenfluorid (PVDF) je p</w:t>
      </w:r>
      <w:r>
        <w:t>olimerni materijal koji je tako</w:t>
      </w:r>
      <w:r w:rsidRPr="00BA6C5C">
        <w:t xml:space="preserve">đer postojan na više temperature (do 140 °C) i kemijske utjecaje pa je prikladan za izradu </w:t>
      </w:r>
      <w:proofErr w:type="spellStart"/>
      <w:r w:rsidRPr="00BA6C5C">
        <w:t>dimov</w:t>
      </w:r>
      <w:r>
        <w:t>odnih</w:t>
      </w:r>
      <w:proofErr w:type="spellEnd"/>
      <w:r>
        <w:t xml:space="preserve"> cijevi za </w:t>
      </w:r>
      <w:proofErr w:type="spellStart"/>
      <w:r>
        <w:t>niskotemperatur</w:t>
      </w:r>
      <w:r w:rsidRPr="00BA6C5C">
        <w:t>ne</w:t>
      </w:r>
      <w:proofErr w:type="spellEnd"/>
      <w:r w:rsidRPr="00BA6C5C">
        <w:t xml:space="preserve"> i kondenzacijske kotlove.</w:t>
      </w:r>
    </w:p>
    <w:p w:rsidR="00F42496" w:rsidRDefault="00F42496" w:rsidP="00D52F11">
      <w:pPr>
        <w:ind w:left="851"/>
      </w:pPr>
    </w:p>
    <w:p w:rsidR="00F42496" w:rsidRDefault="00F42496" w:rsidP="00D52F11">
      <w:pPr>
        <w:ind w:left="851"/>
      </w:pPr>
    </w:p>
    <w:p w:rsidR="00F42496" w:rsidRDefault="00F42496" w:rsidP="00D52F11">
      <w:pPr>
        <w:ind w:left="851"/>
      </w:pPr>
    </w:p>
    <w:p w:rsidR="00F42496" w:rsidRDefault="00F42496" w:rsidP="00D52F11">
      <w:pPr>
        <w:ind w:left="851"/>
      </w:pPr>
    </w:p>
    <w:p w:rsidR="00131598" w:rsidRDefault="00131598" w:rsidP="00D52F11">
      <w:pPr>
        <w:ind w:left="851"/>
      </w:pPr>
    </w:p>
    <w:p w:rsidR="00BA6C5C" w:rsidRPr="00F42496" w:rsidRDefault="00BA6C5C" w:rsidP="00131598">
      <w:pPr>
        <w:pStyle w:val="Naslov1"/>
        <w:numPr>
          <w:ilvl w:val="1"/>
          <w:numId w:val="26"/>
        </w:numPr>
        <w:ind w:left="993" w:hanging="633"/>
      </w:pPr>
      <w:bookmarkStart w:id="12" w:name="_Toc213191816"/>
      <w:proofErr w:type="spellStart"/>
      <w:r w:rsidRPr="00F42496">
        <w:lastRenderedPageBreak/>
        <w:t>Duroplasti</w:t>
      </w:r>
      <w:proofErr w:type="spellEnd"/>
      <w:r w:rsidRPr="00F42496">
        <w:t xml:space="preserve"> </w:t>
      </w:r>
      <w:proofErr w:type="spellStart"/>
      <w:r w:rsidRPr="00F42496">
        <w:t>ili</w:t>
      </w:r>
      <w:proofErr w:type="spellEnd"/>
      <w:r w:rsidRPr="00F42496">
        <w:t xml:space="preserve"> </w:t>
      </w:r>
      <w:proofErr w:type="spellStart"/>
      <w:r w:rsidRPr="00F42496">
        <w:t>duromeri</w:t>
      </w:r>
      <w:bookmarkEnd w:id="12"/>
      <w:proofErr w:type="spellEnd"/>
    </w:p>
    <w:p w:rsidR="00BA6C5C" w:rsidRDefault="00BA6C5C" w:rsidP="00D52F11">
      <w:pPr>
        <w:ind w:left="851"/>
      </w:pPr>
      <w:proofErr w:type="spellStart"/>
      <w:r w:rsidRPr="00BA6C5C">
        <w:t>Duroplasti</w:t>
      </w:r>
      <w:proofErr w:type="spellEnd"/>
      <w:r w:rsidRPr="00BA6C5C">
        <w:t xml:space="preserve"> ili </w:t>
      </w:r>
      <w:proofErr w:type="spellStart"/>
      <w:r w:rsidRPr="00BA6C5C">
        <w:t>duromeri</w:t>
      </w:r>
      <w:proofErr w:type="spellEnd"/>
      <w:r w:rsidRPr="00BA6C5C">
        <w:t xml:space="preserve"> su polimeri koji nastaju miješanjem njihovih smola s </w:t>
      </w:r>
      <w:proofErr w:type="spellStart"/>
      <w:r w:rsidRPr="00BA6C5C">
        <w:t>otvrđivačem</w:t>
      </w:r>
      <w:proofErr w:type="spellEnd"/>
      <w:r w:rsidRPr="00BA6C5C">
        <w:t xml:space="preserve"> i ubrzivačem čime dolazi do stvaranja umreženih molek</w:t>
      </w:r>
      <w:r>
        <w:t xml:space="preserve">ula. Njihova svojstva ovise o </w:t>
      </w:r>
      <w:r w:rsidRPr="00BA6C5C">
        <w:t>stupnju umreženja, tj. što je ono veće, veća im je tvrdoća. Ne mogu se taliti, već pri viso</w:t>
      </w:r>
      <w:r>
        <w:t>kim temperaturama dolazi do nji</w:t>
      </w:r>
      <w:r w:rsidRPr="00BA6C5C">
        <w:t xml:space="preserve">hovog razaranja. U tehnički najvažnije </w:t>
      </w:r>
      <w:proofErr w:type="spellStart"/>
      <w:r w:rsidRPr="00BA6C5C">
        <w:t>duroplaste</w:t>
      </w:r>
      <w:proofErr w:type="spellEnd"/>
      <w:r w:rsidRPr="00BA6C5C">
        <w:t xml:space="preserve"> ubrajaju se </w:t>
      </w:r>
      <w:proofErr w:type="spellStart"/>
      <w:r w:rsidRPr="00BA6C5C">
        <w:t>fenolne</w:t>
      </w:r>
      <w:proofErr w:type="spellEnd"/>
      <w:r w:rsidRPr="00BA6C5C">
        <w:t xml:space="preserve">, poliuretanske, </w:t>
      </w:r>
      <w:proofErr w:type="spellStart"/>
      <w:r w:rsidRPr="00BA6C5C">
        <w:t>poliesterne</w:t>
      </w:r>
      <w:proofErr w:type="spellEnd"/>
      <w:r w:rsidRPr="00BA6C5C">
        <w:t xml:space="preserve"> i </w:t>
      </w:r>
      <w:proofErr w:type="spellStart"/>
      <w:r w:rsidRPr="00BA6C5C">
        <w:t>epoksidne</w:t>
      </w:r>
      <w:proofErr w:type="spellEnd"/>
      <w:r w:rsidRPr="00BA6C5C">
        <w:t xml:space="preserve"> smole (tablica 3.6).</w:t>
      </w:r>
    </w:p>
    <w:p w:rsidR="00BA6C5C" w:rsidRDefault="00764AD4" w:rsidP="00D52F11">
      <w:pPr>
        <w:ind w:left="851"/>
      </w:pPr>
      <w:r>
        <w:rPr>
          <w:noProof/>
          <w:lang w:eastAsia="hr-HR"/>
        </w:rPr>
        <w:drawing>
          <wp:inline distT="0" distB="0" distL="0" distR="0" wp14:anchorId="5DBC07D1" wp14:editId="1184B844">
            <wp:extent cx="5586730" cy="3472284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785" cy="347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AD4" w:rsidRDefault="00764AD4" w:rsidP="00D52F11">
      <w:pPr>
        <w:ind w:left="851"/>
      </w:pPr>
    </w:p>
    <w:p w:rsidR="00764AD4" w:rsidRPr="00764AD4" w:rsidRDefault="00764AD4" w:rsidP="00131598">
      <w:pPr>
        <w:pStyle w:val="Naslov2"/>
        <w:numPr>
          <w:ilvl w:val="2"/>
          <w:numId w:val="26"/>
        </w:numPr>
      </w:pPr>
      <w:bookmarkStart w:id="13" w:name="_Toc213191817"/>
      <w:proofErr w:type="spellStart"/>
      <w:r w:rsidRPr="00764AD4">
        <w:t>Fenolne</w:t>
      </w:r>
      <w:proofErr w:type="spellEnd"/>
      <w:r w:rsidRPr="00764AD4">
        <w:t xml:space="preserve"> smole</w:t>
      </w:r>
      <w:bookmarkEnd w:id="13"/>
    </w:p>
    <w:p w:rsidR="00764AD4" w:rsidRDefault="00764AD4" w:rsidP="00D52F11">
      <w:pPr>
        <w:ind w:left="851"/>
      </w:pPr>
      <w:proofErr w:type="spellStart"/>
      <w:r w:rsidRPr="00764AD4">
        <w:t>Fenolne</w:t>
      </w:r>
      <w:proofErr w:type="spellEnd"/>
      <w:r w:rsidRPr="00764AD4">
        <w:t xml:space="preserve"> smole (PF) su polimerne smole koje nisu postojane na svjetlost, a u slučaju pož</w:t>
      </w:r>
      <w:r>
        <w:t>ara stvaraju neugodan dim i opas</w:t>
      </w:r>
      <w:r w:rsidRPr="00764AD4">
        <w:t>an formaldehid pa se ne smij</w:t>
      </w:r>
      <w:r>
        <w:t>u koristiti u zatvorenim prosto</w:t>
      </w:r>
      <w:r w:rsidRPr="00764AD4">
        <w:t>rima. Najčešća se koriste u elektrotehnici i za izradu dijelova preša.</w:t>
      </w:r>
    </w:p>
    <w:p w:rsidR="00764AD4" w:rsidRPr="00764AD4" w:rsidRDefault="00764AD4" w:rsidP="00131598">
      <w:pPr>
        <w:pStyle w:val="Naslov2"/>
        <w:numPr>
          <w:ilvl w:val="2"/>
          <w:numId w:val="26"/>
        </w:numPr>
      </w:pPr>
      <w:bookmarkStart w:id="14" w:name="_Toc213191818"/>
      <w:r w:rsidRPr="00764AD4">
        <w:t>Poliuretanske smole</w:t>
      </w:r>
      <w:bookmarkEnd w:id="14"/>
    </w:p>
    <w:p w:rsidR="00764AD4" w:rsidRDefault="00764AD4" w:rsidP="00764AD4">
      <w:pPr>
        <w:ind w:left="851"/>
      </w:pPr>
      <w:r>
        <w:t>Poliuretanske smole (PUR) su polimerne smole koje su postojane na slabe kiseline i lužine, a ovisno o stupnju umreženja im se mijenjaju mehanička svojstva pa mogu biti elastične ili tvrde, o čemu im ovisi primjena:</w:t>
      </w:r>
    </w:p>
    <w:p w:rsidR="00764AD4" w:rsidRDefault="00764AD4" w:rsidP="00764AD4">
      <w:pPr>
        <w:pStyle w:val="Odlomakpopisa"/>
        <w:numPr>
          <w:ilvl w:val="0"/>
          <w:numId w:val="15"/>
        </w:numPr>
      </w:pPr>
      <w:r>
        <w:t>tvrdi PUR: za izradu zupčanika ili obloga spojki</w:t>
      </w:r>
    </w:p>
    <w:p w:rsidR="00764AD4" w:rsidRDefault="00764AD4" w:rsidP="00764AD4">
      <w:pPr>
        <w:pStyle w:val="Odlomakpopisa"/>
        <w:numPr>
          <w:ilvl w:val="0"/>
          <w:numId w:val="15"/>
        </w:numPr>
      </w:pPr>
      <w:r>
        <w:t>srednje tvrdi PUR: za izradu remena ili kotačića</w:t>
      </w:r>
    </w:p>
    <w:p w:rsidR="00764AD4" w:rsidRDefault="00764AD4" w:rsidP="00764AD4">
      <w:pPr>
        <w:pStyle w:val="Odlomakpopisa"/>
        <w:numPr>
          <w:ilvl w:val="0"/>
          <w:numId w:val="15"/>
        </w:numPr>
      </w:pPr>
      <w:r>
        <w:t>mekani PUR: za brtvljenje zazora</w:t>
      </w:r>
    </w:p>
    <w:p w:rsidR="00764AD4" w:rsidRDefault="00764AD4" w:rsidP="00764AD4">
      <w:pPr>
        <w:pStyle w:val="Odlomakpopisa"/>
        <w:numPr>
          <w:ilvl w:val="0"/>
          <w:numId w:val="15"/>
        </w:numPr>
      </w:pPr>
      <w:r>
        <w:t>pjenasti PUR: za izolaciju.</w:t>
      </w:r>
    </w:p>
    <w:p w:rsidR="00EC3072" w:rsidRDefault="00EC3072" w:rsidP="00EC3072">
      <w:pPr>
        <w:pStyle w:val="Odlomakpopisa"/>
        <w:ind w:left="1571"/>
      </w:pPr>
    </w:p>
    <w:p w:rsidR="00EC3072" w:rsidRPr="00EC3072" w:rsidRDefault="00EC3072" w:rsidP="00131598">
      <w:pPr>
        <w:pStyle w:val="Naslov2"/>
        <w:numPr>
          <w:ilvl w:val="2"/>
          <w:numId w:val="26"/>
        </w:numPr>
      </w:pPr>
      <w:bookmarkStart w:id="15" w:name="_Toc213191819"/>
      <w:r w:rsidRPr="00EC3072">
        <w:t>Nezasićene poliesterske smole</w:t>
      </w:r>
      <w:bookmarkEnd w:id="15"/>
    </w:p>
    <w:p w:rsidR="00EC3072" w:rsidRDefault="00EC3072" w:rsidP="00EC3072">
      <w:pPr>
        <w:ind w:left="993"/>
      </w:pPr>
      <w:r w:rsidRPr="00EC3072">
        <w:t>Nezasićene poliesterske smole (UP) su polimerne smole koje su dobro postojane na kemijske utjecaje,</w:t>
      </w:r>
      <w:r w:rsidR="00F42496">
        <w:t xml:space="preserve"> tvrdoća im ovi</w:t>
      </w:r>
      <w:r w:rsidRPr="00EC3072">
        <w:t>si o dodacima, najčešće imaju prozirnu i svjetlucavu površinu, a mogu se i bojiti. Od njih se i</w:t>
      </w:r>
      <w:r>
        <w:t>zrađuju razni spremnici, prozor</w:t>
      </w:r>
      <w:r w:rsidRPr="00EC3072">
        <w:t>ske plohe, ljepila i lakovi.</w:t>
      </w:r>
    </w:p>
    <w:p w:rsidR="00F42496" w:rsidRPr="00F42496" w:rsidRDefault="00F42496" w:rsidP="00131598">
      <w:pPr>
        <w:pStyle w:val="Naslov2"/>
        <w:numPr>
          <w:ilvl w:val="2"/>
          <w:numId w:val="26"/>
        </w:numPr>
      </w:pPr>
      <w:bookmarkStart w:id="16" w:name="_Toc213191820"/>
      <w:proofErr w:type="spellStart"/>
      <w:r w:rsidRPr="00F42496">
        <w:t>Epoksidne</w:t>
      </w:r>
      <w:proofErr w:type="spellEnd"/>
      <w:r w:rsidRPr="00F42496">
        <w:t xml:space="preserve"> smole</w:t>
      </w:r>
      <w:bookmarkEnd w:id="16"/>
    </w:p>
    <w:p w:rsidR="00F42496" w:rsidRDefault="00F42496" w:rsidP="00EC3072">
      <w:pPr>
        <w:ind w:left="993"/>
      </w:pPr>
      <w:proofErr w:type="spellStart"/>
      <w:r w:rsidRPr="00F42496">
        <w:t>Epoksidne</w:t>
      </w:r>
      <w:proofErr w:type="spellEnd"/>
      <w:r w:rsidRPr="00F42496">
        <w:t xml:space="preserve"> smole (EP) su polimerne smole koje su tvrde, ne-lomive i dobro prianjaju na podlogu, a mogu biti prozirne ili žućkaste. Služe za izradu spre</w:t>
      </w:r>
      <w:r>
        <w:t>mnika, dijelova električnih ure</w:t>
      </w:r>
      <w:r w:rsidRPr="00F42496">
        <w:t>đaja, boja, lakova i ljepila.</w:t>
      </w:r>
    </w:p>
    <w:p w:rsidR="00F42496" w:rsidRDefault="00F42496"/>
    <w:p w:rsidR="00F42496" w:rsidRPr="00F42496" w:rsidRDefault="00F42496" w:rsidP="00131598">
      <w:pPr>
        <w:pStyle w:val="Naslov2"/>
        <w:numPr>
          <w:ilvl w:val="2"/>
          <w:numId w:val="26"/>
        </w:numPr>
      </w:pPr>
      <w:bookmarkStart w:id="17" w:name="_Toc213191821"/>
      <w:r w:rsidRPr="00F42496">
        <w:lastRenderedPageBreak/>
        <w:t>Elastomeri</w:t>
      </w:r>
      <w:bookmarkEnd w:id="17"/>
    </w:p>
    <w:p w:rsidR="00F42496" w:rsidRDefault="00F42496" w:rsidP="00F42496">
      <w:pPr>
        <w:ind w:left="993"/>
      </w:pPr>
      <w:r>
        <w:t xml:space="preserve">Elastomeri su polimeri koji imaju rijetko umrežene makro-molekularne lance pa su prikladni za zavarivanje, no vrlo su rastezljivi, odnosno elastični (tablica 3.7). U </w:t>
      </w:r>
      <w:proofErr w:type="spellStart"/>
      <w:r>
        <w:t>elastomere</w:t>
      </w:r>
      <w:proofErr w:type="spellEnd"/>
      <w:r>
        <w:t xml:space="preserve"> se ubraja jedini prirodni polimerni materijal - prirodni kaučuk (NR), koji se dobiva od tropskog drveta kaučukovca. Njegova se svojstva bitno poboljšavaju postupkom vulkaniziranja, od-nosno dodavanjem sumpora i čađe. Vrlo je elastičan i služi za izradu brtvi, gumenih cijevi i opružnih dijelova.</w:t>
      </w:r>
    </w:p>
    <w:p w:rsidR="00F42496" w:rsidRPr="00F42496" w:rsidRDefault="00F42496" w:rsidP="00131598">
      <w:pPr>
        <w:pStyle w:val="Naslov2"/>
        <w:numPr>
          <w:ilvl w:val="2"/>
          <w:numId w:val="26"/>
        </w:numPr>
      </w:pPr>
      <w:bookmarkStart w:id="18" w:name="_Toc213191822"/>
      <w:r w:rsidRPr="00F42496">
        <w:t>Silikoni</w:t>
      </w:r>
      <w:bookmarkEnd w:id="18"/>
    </w:p>
    <w:p w:rsidR="00F42496" w:rsidRDefault="00F42496" w:rsidP="00F42496">
      <w:pPr>
        <w:ind w:left="993"/>
      </w:pPr>
      <w:r>
        <w:t>Silikoni su polimeri čija osnovna gradiva tvar nije ugljik, već silicij (Si). Od svih je najrašireniji silikonski kaučuk (SI), materijal koji je trajno elastičan, vodo-odbojan i dobro postojan na kiseline i lužine. Koristi se za izradu brtvi, cijevi i materijala za ispunjavanje zazora (fugiranje) u graditeljstvu.</w:t>
      </w:r>
    </w:p>
    <w:p w:rsidR="00F42496" w:rsidRDefault="00F42496" w:rsidP="00F42496">
      <w:pPr>
        <w:ind w:left="993"/>
      </w:pPr>
    </w:p>
    <w:p w:rsidR="00340AF9" w:rsidRDefault="00F42496" w:rsidP="00683CBF">
      <w:pPr>
        <w:ind w:left="993"/>
        <w:jc w:val="center"/>
      </w:pPr>
      <w:r>
        <w:rPr>
          <w:noProof/>
          <w:lang w:eastAsia="hr-HR"/>
        </w:rPr>
        <w:drawing>
          <wp:inline distT="0" distB="0" distL="0" distR="0" wp14:anchorId="360A5B27" wp14:editId="4657B0AC">
            <wp:extent cx="4787009" cy="2586038"/>
            <wp:effectExtent l="0" t="0" r="0" b="508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257" cy="259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0AF9" w:rsidSect="00D70629">
      <w:footerReference w:type="default" r:id="rId17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629" w:rsidRDefault="00D70629" w:rsidP="00D70629">
      <w:pPr>
        <w:spacing w:after="0" w:line="240" w:lineRule="auto"/>
      </w:pPr>
      <w:r>
        <w:separator/>
      </w:r>
    </w:p>
  </w:endnote>
  <w:endnote w:type="continuationSeparator" w:id="0">
    <w:p w:rsidR="00D70629" w:rsidRDefault="00D70629" w:rsidP="00D7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5453879"/>
      <w:docPartObj>
        <w:docPartGallery w:val="Page Numbers (Bottom of Page)"/>
        <w:docPartUnique/>
      </w:docPartObj>
    </w:sdtPr>
    <w:sdtEndPr/>
    <w:sdtContent>
      <w:p w:rsidR="00D70629" w:rsidRDefault="00D7062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CBF">
          <w:rPr>
            <w:noProof/>
          </w:rPr>
          <w:t>2</w:t>
        </w:r>
        <w:r>
          <w:fldChar w:fldCharType="end"/>
        </w:r>
      </w:p>
    </w:sdtContent>
  </w:sdt>
  <w:p w:rsidR="00D70629" w:rsidRDefault="00D7062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629" w:rsidRDefault="00D70629" w:rsidP="00D70629">
      <w:pPr>
        <w:spacing w:after="0" w:line="240" w:lineRule="auto"/>
      </w:pPr>
      <w:r>
        <w:separator/>
      </w:r>
    </w:p>
  </w:footnote>
  <w:footnote w:type="continuationSeparator" w:id="0">
    <w:p w:rsidR="00D70629" w:rsidRDefault="00D70629" w:rsidP="00D70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1455"/>
    <w:multiLevelType w:val="hybridMultilevel"/>
    <w:tmpl w:val="35EAA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3E5C"/>
    <w:multiLevelType w:val="hybridMultilevel"/>
    <w:tmpl w:val="0DB8BDA0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D93FFF"/>
    <w:multiLevelType w:val="hybridMultilevel"/>
    <w:tmpl w:val="CC8A4EAE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466C44"/>
    <w:multiLevelType w:val="multilevel"/>
    <w:tmpl w:val="EDD6BD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eastAsiaTheme="majorEastAsia" w:cstheme="majorBidi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ajorEastAsia" w:cstheme="majorBidi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ajorEastAsia" w:cstheme="majorBidi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ajorEastAsia" w:cstheme="majorBidi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theme="majorBidi" w:hint="default"/>
        <w:sz w:val="26"/>
      </w:rPr>
    </w:lvl>
  </w:abstractNum>
  <w:abstractNum w:abstractNumId="4" w15:restartNumberingAfterBreak="0">
    <w:nsid w:val="15022095"/>
    <w:multiLevelType w:val="hybridMultilevel"/>
    <w:tmpl w:val="79705B3C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E54A8B"/>
    <w:multiLevelType w:val="hybridMultilevel"/>
    <w:tmpl w:val="D43464CE"/>
    <w:lvl w:ilvl="0" w:tplc="B6A0C5D8">
      <w:start w:val="1"/>
      <w:numFmt w:val="bullet"/>
      <w:lvlText w:val="▷"/>
      <w:lvlJc w:val="left"/>
      <w:pPr>
        <w:ind w:left="1571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D656473"/>
    <w:multiLevelType w:val="hybridMultilevel"/>
    <w:tmpl w:val="C3B69B88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2D13"/>
    <w:multiLevelType w:val="hybridMultilevel"/>
    <w:tmpl w:val="B73E6F62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224D0D5C"/>
    <w:multiLevelType w:val="hybridMultilevel"/>
    <w:tmpl w:val="4940A9AA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856299F"/>
    <w:multiLevelType w:val="hybridMultilevel"/>
    <w:tmpl w:val="D1646436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9B3E8E"/>
    <w:multiLevelType w:val="hybridMultilevel"/>
    <w:tmpl w:val="3FB675B2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EF0C36"/>
    <w:multiLevelType w:val="hybridMultilevel"/>
    <w:tmpl w:val="9ED6F1C2"/>
    <w:lvl w:ilvl="0" w:tplc="1EEA6D5A">
      <w:start w:val="1"/>
      <w:numFmt w:val="decimal"/>
      <w:lvlText w:val="%1."/>
      <w:lvlJc w:val="left"/>
      <w:pPr>
        <w:ind w:left="426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4" w:hanging="360"/>
      </w:pPr>
    </w:lvl>
    <w:lvl w:ilvl="2" w:tplc="041A001B" w:tentative="1">
      <w:start w:val="1"/>
      <w:numFmt w:val="lowerRoman"/>
      <w:lvlText w:val="%3."/>
      <w:lvlJc w:val="right"/>
      <w:pPr>
        <w:ind w:left="5344" w:hanging="180"/>
      </w:pPr>
    </w:lvl>
    <w:lvl w:ilvl="3" w:tplc="041A000F" w:tentative="1">
      <w:start w:val="1"/>
      <w:numFmt w:val="decimal"/>
      <w:lvlText w:val="%4."/>
      <w:lvlJc w:val="left"/>
      <w:pPr>
        <w:ind w:left="6064" w:hanging="360"/>
      </w:pPr>
    </w:lvl>
    <w:lvl w:ilvl="4" w:tplc="041A0019" w:tentative="1">
      <w:start w:val="1"/>
      <w:numFmt w:val="lowerLetter"/>
      <w:lvlText w:val="%5."/>
      <w:lvlJc w:val="left"/>
      <w:pPr>
        <w:ind w:left="6784" w:hanging="360"/>
      </w:pPr>
    </w:lvl>
    <w:lvl w:ilvl="5" w:tplc="041A001B" w:tentative="1">
      <w:start w:val="1"/>
      <w:numFmt w:val="lowerRoman"/>
      <w:lvlText w:val="%6."/>
      <w:lvlJc w:val="right"/>
      <w:pPr>
        <w:ind w:left="7504" w:hanging="180"/>
      </w:pPr>
    </w:lvl>
    <w:lvl w:ilvl="6" w:tplc="041A000F" w:tentative="1">
      <w:start w:val="1"/>
      <w:numFmt w:val="decimal"/>
      <w:lvlText w:val="%7."/>
      <w:lvlJc w:val="left"/>
      <w:pPr>
        <w:ind w:left="8224" w:hanging="360"/>
      </w:pPr>
    </w:lvl>
    <w:lvl w:ilvl="7" w:tplc="041A0019" w:tentative="1">
      <w:start w:val="1"/>
      <w:numFmt w:val="lowerLetter"/>
      <w:lvlText w:val="%8."/>
      <w:lvlJc w:val="left"/>
      <w:pPr>
        <w:ind w:left="8944" w:hanging="360"/>
      </w:pPr>
    </w:lvl>
    <w:lvl w:ilvl="8" w:tplc="041A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2" w15:restartNumberingAfterBreak="0">
    <w:nsid w:val="478750D3"/>
    <w:multiLevelType w:val="hybridMultilevel"/>
    <w:tmpl w:val="A36035B6"/>
    <w:lvl w:ilvl="0" w:tplc="B24CBD24">
      <w:start w:val="3"/>
      <w:numFmt w:val="decimal"/>
      <w:lvlText w:val="%1."/>
      <w:lvlJc w:val="left"/>
      <w:pPr>
        <w:ind w:left="426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4" w:hanging="360"/>
      </w:pPr>
    </w:lvl>
    <w:lvl w:ilvl="2" w:tplc="041A001B" w:tentative="1">
      <w:start w:val="1"/>
      <w:numFmt w:val="lowerRoman"/>
      <w:lvlText w:val="%3."/>
      <w:lvlJc w:val="right"/>
      <w:pPr>
        <w:ind w:left="5344" w:hanging="180"/>
      </w:pPr>
    </w:lvl>
    <w:lvl w:ilvl="3" w:tplc="041A000F" w:tentative="1">
      <w:start w:val="1"/>
      <w:numFmt w:val="decimal"/>
      <w:lvlText w:val="%4."/>
      <w:lvlJc w:val="left"/>
      <w:pPr>
        <w:ind w:left="6064" w:hanging="360"/>
      </w:pPr>
    </w:lvl>
    <w:lvl w:ilvl="4" w:tplc="041A0019" w:tentative="1">
      <w:start w:val="1"/>
      <w:numFmt w:val="lowerLetter"/>
      <w:lvlText w:val="%5."/>
      <w:lvlJc w:val="left"/>
      <w:pPr>
        <w:ind w:left="6784" w:hanging="360"/>
      </w:pPr>
    </w:lvl>
    <w:lvl w:ilvl="5" w:tplc="041A001B" w:tentative="1">
      <w:start w:val="1"/>
      <w:numFmt w:val="lowerRoman"/>
      <w:lvlText w:val="%6."/>
      <w:lvlJc w:val="right"/>
      <w:pPr>
        <w:ind w:left="7504" w:hanging="180"/>
      </w:pPr>
    </w:lvl>
    <w:lvl w:ilvl="6" w:tplc="041A000F" w:tentative="1">
      <w:start w:val="1"/>
      <w:numFmt w:val="decimal"/>
      <w:lvlText w:val="%7."/>
      <w:lvlJc w:val="left"/>
      <w:pPr>
        <w:ind w:left="8224" w:hanging="360"/>
      </w:pPr>
    </w:lvl>
    <w:lvl w:ilvl="7" w:tplc="041A0019" w:tentative="1">
      <w:start w:val="1"/>
      <w:numFmt w:val="lowerLetter"/>
      <w:lvlText w:val="%8."/>
      <w:lvlJc w:val="left"/>
      <w:pPr>
        <w:ind w:left="8944" w:hanging="360"/>
      </w:pPr>
    </w:lvl>
    <w:lvl w:ilvl="8" w:tplc="041A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3" w15:restartNumberingAfterBreak="0">
    <w:nsid w:val="4B861681"/>
    <w:multiLevelType w:val="hybridMultilevel"/>
    <w:tmpl w:val="2A323100"/>
    <w:lvl w:ilvl="0" w:tplc="B6A0C5D8">
      <w:start w:val="1"/>
      <w:numFmt w:val="bullet"/>
      <w:lvlText w:val="▷"/>
      <w:lvlJc w:val="left"/>
      <w:pPr>
        <w:ind w:left="1571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2234018"/>
    <w:multiLevelType w:val="hybridMultilevel"/>
    <w:tmpl w:val="155E202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57A173E6"/>
    <w:multiLevelType w:val="multilevel"/>
    <w:tmpl w:val="8DCC5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BED6558"/>
    <w:multiLevelType w:val="hybridMultilevel"/>
    <w:tmpl w:val="4F68C86C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5CF31F02"/>
    <w:multiLevelType w:val="hybridMultilevel"/>
    <w:tmpl w:val="6CE886CC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5D4278FB"/>
    <w:multiLevelType w:val="hybridMultilevel"/>
    <w:tmpl w:val="24787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62B03"/>
    <w:multiLevelType w:val="hybridMultilevel"/>
    <w:tmpl w:val="9B023C44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67420EF9"/>
    <w:multiLevelType w:val="hybridMultilevel"/>
    <w:tmpl w:val="197617C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67847E8D"/>
    <w:multiLevelType w:val="hybridMultilevel"/>
    <w:tmpl w:val="7782413E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566D4A"/>
    <w:multiLevelType w:val="hybridMultilevel"/>
    <w:tmpl w:val="FB302442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6B101A7D"/>
    <w:multiLevelType w:val="hybridMultilevel"/>
    <w:tmpl w:val="B2F885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C219F"/>
    <w:multiLevelType w:val="hybridMultilevel"/>
    <w:tmpl w:val="3B4A0174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5093726"/>
    <w:multiLevelType w:val="hybridMultilevel"/>
    <w:tmpl w:val="D31688F6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7D3F37A7"/>
    <w:multiLevelType w:val="hybridMultilevel"/>
    <w:tmpl w:val="61BAAC7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7F424925"/>
    <w:multiLevelType w:val="hybridMultilevel"/>
    <w:tmpl w:val="AE14E1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0"/>
  </w:num>
  <w:num w:numId="4">
    <w:abstractNumId w:val="23"/>
  </w:num>
  <w:num w:numId="5">
    <w:abstractNumId w:val="18"/>
  </w:num>
  <w:num w:numId="6">
    <w:abstractNumId w:val="6"/>
  </w:num>
  <w:num w:numId="7">
    <w:abstractNumId w:val="24"/>
  </w:num>
  <w:num w:numId="8">
    <w:abstractNumId w:val="10"/>
  </w:num>
  <w:num w:numId="9">
    <w:abstractNumId w:val="4"/>
  </w:num>
  <w:num w:numId="10">
    <w:abstractNumId w:val="1"/>
  </w:num>
  <w:num w:numId="11">
    <w:abstractNumId w:val="2"/>
  </w:num>
  <w:num w:numId="12">
    <w:abstractNumId w:val="9"/>
  </w:num>
  <w:num w:numId="13">
    <w:abstractNumId w:val="21"/>
  </w:num>
  <w:num w:numId="14">
    <w:abstractNumId w:val="13"/>
  </w:num>
  <w:num w:numId="15">
    <w:abstractNumId w:val="5"/>
  </w:num>
  <w:num w:numId="16">
    <w:abstractNumId w:val="22"/>
  </w:num>
  <w:num w:numId="17">
    <w:abstractNumId w:val="25"/>
  </w:num>
  <w:num w:numId="18">
    <w:abstractNumId w:val="16"/>
  </w:num>
  <w:num w:numId="19">
    <w:abstractNumId w:val="8"/>
  </w:num>
  <w:num w:numId="20">
    <w:abstractNumId w:val="14"/>
  </w:num>
  <w:num w:numId="21">
    <w:abstractNumId w:val="17"/>
  </w:num>
  <w:num w:numId="22">
    <w:abstractNumId w:val="19"/>
  </w:num>
  <w:num w:numId="23">
    <w:abstractNumId w:val="26"/>
  </w:num>
  <w:num w:numId="24">
    <w:abstractNumId w:val="7"/>
  </w:num>
  <w:num w:numId="25">
    <w:abstractNumId w:val="20"/>
  </w:num>
  <w:num w:numId="26">
    <w:abstractNumId w:val="3"/>
  </w:num>
  <w:num w:numId="27">
    <w:abstractNumId w:val="1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1"/>
    <w:rsid w:val="00092AF9"/>
    <w:rsid w:val="000D726D"/>
    <w:rsid w:val="00131598"/>
    <w:rsid w:val="00237F91"/>
    <w:rsid w:val="002B2A0E"/>
    <w:rsid w:val="002E1C0D"/>
    <w:rsid w:val="003351B1"/>
    <w:rsid w:val="00340AF9"/>
    <w:rsid w:val="003D71B8"/>
    <w:rsid w:val="003D7780"/>
    <w:rsid w:val="00432C38"/>
    <w:rsid w:val="00451F41"/>
    <w:rsid w:val="00487C23"/>
    <w:rsid w:val="005665C9"/>
    <w:rsid w:val="00587452"/>
    <w:rsid w:val="00645DC9"/>
    <w:rsid w:val="0065388E"/>
    <w:rsid w:val="00683CBF"/>
    <w:rsid w:val="00714DC6"/>
    <w:rsid w:val="00764AD4"/>
    <w:rsid w:val="0078749C"/>
    <w:rsid w:val="007C4068"/>
    <w:rsid w:val="007D544D"/>
    <w:rsid w:val="007E0753"/>
    <w:rsid w:val="00831FCE"/>
    <w:rsid w:val="008B0138"/>
    <w:rsid w:val="009A019D"/>
    <w:rsid w:val="009F5D36"/>
    <w:rsid w:val="00A672BB"/>
    <w:rsid w:val="00A9410F"/>
    <w:rsid w:val="00AC4593"/>
    <w:rsid w:val="00B31DCC"/>
    <w:rsid w:val="00B87076"/>
    <w:rsid w:val="00BA5BA5"/>
    <w:rsid w:val="00BA6C5C"/>
    <w:rsid w:val="00BC1433"/>
    <w:rsid w:val="00BE3D98"/>
    <w:rsid w:val="00BF03C7"/>
    <w:rsid w:val="00C74810"/>
    <w:rsid w:val="00D52F11"/>
    <w:rsid w:val="00D70629"/>
    <w:rsid w:val="00EC3072"/>
    <w:rsid w:val="00F107E6"/>
    <w:rsid w:val="00F31282"/>
    <w:rsid w:val="00F42496"/>
    <w:rsid w:val="00F8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4C6F4E"/>
  <w15:chartTrackingRefBased/>
  <w15:docId w15:val="{1B0E4D3A-99C4-4D54-81C8-A2E9C2C9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107E6"/>
    <w:pPr>
      <w:keepNext/>
      <w:keepLines/>
      <w:spacing w:before="480" w:after="0" w:line="276" w:lineRule="auto"/>
      <w:outlineLvl w:val="0"/>
    </w:pPr>
    <w:rPr>
      <w:rFonts w:ascii="Arial Black" w:eastAsiaTheme="majorEastAsia" w:hAnsi="Arial Black" w:cstheme="majorBidi"/>
      <w:b/>
      <w:bCs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107E6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C1433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F107E6"/>
    <w:rPr>
      <w:rFonts w:ascii="Arial Black" w:eastAsiaTheme="majorEastAsia" w:hAnsi="Arial Black" w:cstheme="majorBidi"/>
      <w:b/>
      <w:bCs/>
      <w:sz w:val="28"/>
      <w:szCs w:val="28"/>
      <w:lang w:val="en-US"/>
    </w:rPr>
  </w:style>
  <w:style w:type="table" w:styleId="Reetkatablice">
    <w:name w:val="Table Grid"/>
    <w:basedOn w:val="Obinatablica"/>
    <w:uiPriority w:val="59"/>
    <w:rsid w:val="00092AF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87C23"/>
    <w:rPr>
      <w:color w:val="0563C1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F107E6"/>
    <w:rPr>
      <w:rFonts w:eastAsiaTheme="majorEastAsia" w:cstheme="majorBidi"/>
      <w:b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D7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70629"/>
  </w:style>
  <w:style w:type="paragraph" w:styleId="Podnoje">
    <w:name w:val="footer"/>
    <w:basedOn w:val="Normal"/>
    <w:link w:val="PodnojeChar"/>
    <w:uiPriority w:val="99"/>
    <w:unhideWhenUsed/>
    <w:rsid w:val="00D7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70629"/>
  </w:style>
  <w:style w:type="paragraph" w:styleId="TOCNaslov">
    <w:name w:val="TOC Heading"/>
    <w:basedOn w:val="Naslov1"/>
    <w:next w:val="Normal"/>
    <w:uiPriority w:val="39"/>
    <w:unhideWhenUsed/>
    <w:qFormat/>
    <w:rsid w:val="007C4068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hr-HR"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7C4068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7C406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trucnaknjizara.com/products/osnove-tehnike-instalacija-vode-i-plina-3-izdanje-skupina-autora?srsltid=AfmBOoqVov6VK6jbvrQKQdkl2hVOPZWbyzwo4yie7wS7Vc25po2PglJx" TargetMode="External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EF991-F326-4EC5-93BA-A6036848A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2025-11-04T21:04:00Z</dcterms:created>
  <dcterms:modified xsi:type="dcterms:W3CDTF">2025-11-04T22:36:00Z</dcterms:modified>
</cp:coreProperties>
</file>